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4815" w14:textId="6B895160" w:rsidR="00086A74" w:rsidRPr="00B504DA" w:rsidRDefault="00086A74" w:rsidP="007967B2">
      <w:pPr>
        <w:autoSpaceDE w:val="0"/>
        <w:autoSpaceDN w:val="0"/>
        <w:spacing w:after="120" w:line="250" w:lineRule="exact"/>
        <w:jc w:val="both"/>
        <w:rPr>
          <w:rFonts w:ascii="Arial" w:hAnsi="Arial" w:cs="Arial"/>
          <w:color w:val="008000"/>
          <w:sz w:val="22"/>
          <w:szCs w:val="22"/>
        </w:rPr>
      </w:pPr>
      <w:r w:rsidRPr="00A22D06">
        <w:rPr>
          <w:rFonts w:ascii="Arial" w:hAnsi="Arial" w:cs="Arial"/>
          <w:b/>
          <w:bCs/>
          <w:color w:val="008000"/>
          <w:sz w:val="22"/>
          <w:szCs w:val="22"/>
        </w:rPr>
        <w:t xml:space="preserve">For NIH applications, Facilities &amp; Other Resources </w:t>
      </w:r>
      <w:r w:rsidRPr="00A22D06">
        <w:rPr>
          <w:rFonts w:ascii="Arial" w:hAnsi="Arial" w:cs="Arial"/>
          <w:bCs/>
          <w:color w:val="008000"/>
          <w:sz w:val="22"/>
          <w:szCs w:val="22"/>
        </w:rPr>
        <w:t xml:space="preserve">should </w:t>
      </w:r>
      <w:r w:rsidRPr="00A22D06">
        <w:rPr>
          <w:rFonts w:ascii="Arial" w:hAnsi="Arial" w:cs="Arial"/>
          <w:color w:val="008000"/>
          <w:sz w:val="22"/>
          <w:szCs w:val="22"/>
        </w:rPr>
        <w:t>identify the facilities to be used (Laboratory, Animal, Computer, Office, Clinical and Other).</w:t>
      </w:r>
      <w:r w:rsidRPr="00B504DA">
        <w:rPr>
          <w:rFonts w:ascii="Arial" w:hAnsi="Arial" w:cs="Arial"/>
          <w:color w:val="008000"/>
          <w:sz w:val="22"/>
          <w:szCs w:val="22"/>
        </w:rPr>
        <w:t xml:space="preserve"> If appropriate, indicate their capacities, pertinent capabilities, relative </w:t>
      </w:r>
      <w:r w:rsidR="00873BA7" w:rsidRPr="00B504DA">
        <w:rPr>
          <w:rFonts w:ascii="Arial" w:hAnsi="Arial" w:cs="Arial"/>
          <w:color w:val="008000"/>
          <w:sz w:val="22"/>
          <w:szCs w:val="22"/>
        </w:rPr>
        <w:t>proximity,</w:t>
      </w:r>
      <w:r w:rsidRPr="00B504DA">
        <w:rPr>
          <w:rFonts w:ascii="Arial" w:hAnsi="Arial" w:cs="Arial"/>
          <w:color w:val="008000"/>
          <w:sz w:val="22"/>
          <w:szCs w:val="22"/>
        </w:rPr>
        <w:t xml:space="preserve"> and extent of availability to the project. </w:t>
      </w:r>
      <w:r w:rsidRPr="00B504DA">
        <w:rPr>
          <w:rFonts w:ascii="Arial" w:hAnsi="Arial" w:cs="Arial"/>
          <w:b/>
          <w:color w:val="008000"/>
          <w:sz w:val="22"/>
          <w:szCs w:val="22"/>
        </w:rPr>
        <w:t xml:space="preserve">Describe only those resources that are directly applicable to the proposed work. A list of links for each facility is provided if further information is needed. </w:t>
      </w:r>
    </w:p>
    <w:p w14:paraId="4D79F547" w14:textId="45D4F38B" w:rsidR="00945869" w:rsidRPr="000A401E" w:rsidRDefault="00945869" w:rsidP="00A9466A">
      <w:pPr>
        <w:spacing w:after="120" w:line="320" w:lineRule="exact"/>
        <w:rPr>
          <w:rFonts w:ascii="Arial" w:hAnsi="Arial" w:cs="Arial"/>
          <w:b/>
          <w:sz w:val="22"/>
          <w:szCs w:val="22"/>
        </w:rPr>
      </w:pPr>
      <w:r w:rsidRPr="00B504DA">
        <w:rPr>
          <w:rFonts w:ascii="Arial" w:hAnsi="Arial" w:cs="Arial"/>
          <w:b/>
          <w:sz w:val="22"/>
          <w:szCs w:val="22"/>
        </w:rPr>
        <w:t xml:space="preserve">FACILITIES &amp; </w:t>
      </w:r>
      <w:r w:rsidR="009F033F" w:rsidRPr="000A401E">
        <w:rPr>
          <w:rFonts w:ascii="Arial" w:hAnsi="Arial" w:cs="Arial"/>
          <w:b/>
          <w:sz w:val="22"/>
          <w:szCs w:val="22"/>
        </w:rPr>
        <w:t xml:space="preserve">OTHER </w:t>
      </w:r>
      <w:r w:rsidRPr="000A401E">
        <w:rPr>
          <w:rFonts w:ascii="Arial" w:hAnsi="Arial" w:cs="Arial"/>
          <w:b/>
          <w:sz w:val="22"/>
          <w:szCs w:val="22"/>
        </w:rPr>
        <w:t>RESOURCES:</w:t>
      </w:r>
    </w:p>
    <w:p w14:paraId="6163F23C" w14:textId="5250CF46" w:rsidR="00992565" w:rsidRPr="00992565" w:rsidRDefault="009F033F" w:rsidP="00992565">
      <w:pPr>
        <w:spacing w:before="120" w:after="120" w:line="320" w:lineRule="exact"/>
        <w:rPr>
          <w:rFonts w:ascii="Arial" w:hAnsi="Arial" w:cs="Arial"/>
          <w:b/>
          <w:color w:val="000000"/>
          <w:sz w:val="22"/>
          <w:szCs w:val="22"/>
          <w:u w:val="single"/>
        </w:rPr>
      </w:pPr>
      <w:r w:rsidRPr="00B504DA">
        <w:rPr>
          <w:rFonts w:ascii="Arial" w:hAnsi="Arial" w:cs="Arial"/>
          <w:b/>
          <w:color w:val="000000"/>
          <w:sz w:val="22"/>
          <w:szCs w:val="22"/>
          <w:u w:val="single"/>
        </w:rPr>
        <w:t>U</w:t>
      </w:r>
      <w:r w:rsidR="00F114D4">
        <w:rPr>
          <w:rFonts w:ascii="Arial" w:hAnsi="Arial" w:cs="Arial"/>
          <w:b/>
          <w:color w:val="000000"/>
          <w:sz w:val="22"/>
          <w:szCs w:val="22"/>
          <w:u w:val="single"/>
        </w:rPr>
        <w:t>Mass</w:t>
      </w:r>
      <w:r w:rsidRPr="00B504DA">
        <w:rPr>
          <w:rFonts w:ascii="Arial" w:hAnsi="Arial" w:cs="Arial"/>
          <w:b/>
          <w:color w:val="000000"/>
          <w:sz w:val="22"/>
          <w:szCs w:val="22"/>
          <w:u w:val="single"/>
        </w:rPr>
        <w:t xml:space="preserve"> </w:t>
      </w:r>
      <w:r w:rsidR="00F114D4">
        <w:rPr>
          <w:rFonts w:ascii="Arial" w:hAnsi="Arial" w:cs="Arial"/>
          <w:b/>
          <w:color w:val="000000"/>
          <w:sz w:val="22"/>
          <w:szCs w:val="22"/>
          <w:u w:val="single"/>
        </w:rPr>
        <w:t xml:space="preserve">Chan </w:t>
      </w:r>
      <w:r w:rsidRPr="00B504DA">
        <w:rPr>
          <w:rFonts w:ascii="Arial" w:hAnsi="Arial" w:cs="Arial"/>
          <w:b/>
          <w:color w:val="000000"/>
          <w:sz w:val="22"/>
          <w:szCs w:val="22"/>
          <w:u w:val="single"/>
        </w:rPr>
        <w:t>Medical School</w:t>
      </w:r>
    </w:p>
    <w:p w14:paraId="1CD3FAD6" w14:textId="29DB6950" w:rsidR="002C0874" w:rsidRPr="002C0874" w:rsidRDefault="009F033F" w:rsidP="00992565">
      <w:pPr>
        <w:spacing w:before="120" w:after="120" w:line="250" w:lineRule="exact"/>
        <w:rPr>
          <w:rFonts w:ascii="Arial" w:hAnsi="Arial" w:cs="Arial"/>
          <w:color w:val="000000"/>
          <w:sz w:val="22"/>
          <w:szCs w:val="22"/>
        </w:rPr>
      </w:pPr>
      <w:r w:rsidRPr="00CA14D5">
        <w:rPr>
          <w:rFonts w:ascii="Arial" w:hAnsi="Arial" w:cs="Arial"/>
          <w:color w:val="000000"/>
          <w:sz w:val="22"/>
          <w:szCs w:val="22"/>
        </w:rPr>
        <w:t xml:space="preserve">The University of Massachusetts </w:t>
      </w:r>
      <w:r w:rsidR="004A4AD1" w:rsidRPr="00CA14D5">
        <w:rPr>
          <w:rFonts w:ascii="Arial" w:hAnsi="Arial" w:cs="Arial"/>
          <w:color w:val="000000"/>
          <w:sz w:val="22"/>
          <w:szCs w:val="22"/>
        </w:rPr>
        <w:t xml:space="preserve">Chan </w:t>
      </w:r>
      <w:r w:rsidRPr="00CA14D5">
        <w:rPr>
          <w:rFonts w:ascii="Arial" w:hAnsi="Arial" w:cs="Arial"/>
          <w:color w:val="000000"/>
          <w:sz w:val="22"/>
          <w:szCs w:val="22"/>
        </w:rPr>
        <w:t>Medical School (UM</w:t>
      </w:r>
      <w:r w:rsidR="004A4AD1" w:rsidRPr="00CA14D5">
        <w:rPr>
          <w:rFonts w:ascii="Arial" w:hAnsi="Arial" w:cs="Arial"/>
          <w:color w:val="000000"/>
          <w:sz w:val="22"/>
          <w:szCs w:val="22"/>
        </w:rPr>
        <w:t>ass Chan</w:t>
      </w:r>
      <w:r w:rsidRPr="00CA14D5">
        <w:rPr>
          <w:rFonts w:ascii="Arial" w:hAnsi="Arial" w:cs="Arial"/>
          <w:color w:val="000000"/>
          <w:sz w:val="22"/>
          <w:szCs w:val="22"/>
        </w:rPr>
        <w:t>)</w:t>
      </w:r>
      <w:r w:rsidR="00C4771D" w:rsidRPr="00CA14D5">
        <w:rPr>
          <w:rFonts w:ascii="Arial" w:hAnsi="Arial" w:cs="Arial"/>
          <w:color w:val="000000"/>
          <w:sz w:val="22"/>
          <w:szCs w:val="22"/>
        </w:rPr>
        <w:t>,</w:t>
      </w:r>
      <w:r w:rsidRPr="00CA14D5">
        <w:rPr>
          <w:rFonts w:ascii="Arial" w:hAnsi="Arial" w:cs="Arial"/>
          <w:color w:val="000000"/>
          <w:sz w:val="22"/>
          <w:szCs w:val="22"/>
        </w:rPr>
        <w:t xml:space="preserve"> </w:t>
      </w:r>
      <w:r w:rsidR="004A4AD1" w:rsidRPr="00CA14D5">
        <w:rPr>
          <w:rStyle w:val="normaltextrun"/>
          <w:rFonts w:ascii="Arial" w:hAnsi="Arial" w:cs="Arial"/>
          <w:sz w:val="22"/>
          <w:szCs w:val="22"/>
        </w:rPr>
        <w:t>one of five campuses of the University of Massachusetts system, comprises the T.H. Chan School of Medicine;</w:t>
      </w:r>
      <w:r w:rsidR="004A4AD1" w:rsidRPr="00CA14D5">
        <w:rPr>
          <w:rStyle w:val="textrun"/>
          <w:rFonts w:ascii="Arial" w:hAnsi="Arial" w:cs="Arial"/>
          <w:sz w:val="22"/>
          <w:szCs w:val="22"/>
        </w:rPr>
        <w:t xml:space="preserve"> </w:t>
      </w:r>
      <w:r w:rsidR="004A4AD1" w:rsidRPr="00CA14D5">
        <w:rPr>
          <w:rStyle w:val="normaltextrun"/>
          <w:rFonts w:ascii="Arial" w:hAnsi="Arial" w:cs="Arial"/>
          <w:sz w:val="22"/>
          <w:szCs w:val="22"/>
        </w:rPr>
        <w:t>the Morningside Graduate School of Biomedical Sciences;</w:t>
      </w:r>
      <w:r w:rsidR="004A4AD1" w:rsidRPr="00CA14D5">
        <w:rPr>
          <w:rStyle w:val="textrun"/>
          <w:rFonts w:ascii="Arial" w:hAnsi="Arial" w:cs="Arial"/>
          <w:sz w:val="22"/>
          <w:szCs w:val="22"/>
        </w:rPr>
        <w:t xml:space="preserve"> </w:t>
      </w:r>
      <w:r w:rsidR="004A4AD1" w:rsidRPr="00CA14D5">
        <w:rPr>
          <w:rStyle w:val="normaltextrun"/>
          <w:rFonts w:ascii="Arial" w:hAnsi="Arial" w:cs="Arial"/>
          <w:sz w:val="22"/>
          <w:szCs w:val="22"/>
        </w:rPr>
        <w:t>the Tan</w:t>
      </w:r>
      <w:r w:rsidR="004A4AD1" w:rsidRPr="00CA14D5">
        <w:rPr>
          <w:rStyle w:val="textrun"/>
          <w:rFonts w:ascii="Arial" w:hAnsi="Arial" w:cs="Arial"/>
          <w:sz w:val="22"/>
          <w:szCs w:val="22"/>
        </w:rPr>
        <w:t xml:space="preserve"> </w:t>
      </w:r>
      <w:proofErr w:type="spellStart"/>
      <w:r w:rsidR="004A4AD1" w:rsidRPr="00CA14D5">
        <w:rPr>
          <w:rStyle w:val="normaltextrun"/>
          <w:rFonts w:ascii="Arial" w:hAnsi="Arial" w:cs="Arial"/>
          <w:sz w:val="22"/>
          <w:szCs w:val="22"/>
        </w:rPr>
        <w:t>Chingfen</w:t>
      </w:r>
      <w:proofErr w:type="spellEnd"/>
      <w:r w:rsidR="004A4AD1" w:rsidRPr="00CA14D5">
        <w:rPr>
          <w:rStyle w:val="normaltextrun"/>
          <w:rFonts w:ascii="Arial" w:hAnsi="Arial" w:cs="Arial"/>
          <w:sz w:val="22"/>
          <w:szCs w:val="22"/>
        </w:rPr>
        <w:t xml:space="preserve"> Graduate School of Nursing;</w:t>
      </w:r>
      <w:r w:rsidR="004A4AD1" w:rsidRPr="00CA14D5">
        <w:rPr>
          <w:rStyle w:val="textrun"/>
          <w:rFonts w:ascii="Arial" w:hAnsi="Arial" w:cs="Arial"/>
          <w:sz w:val="22"/>
          <w:szCs w:val="22"/>
        </w:rPr>
        <w:t xml:space="preserve"> </w:t>
      </w:r>
      <w:proofErr w:type="spellStart"/>
      <w:r w:rsidR="004A4AD1" w:rsidRPr="00CA14D5">
        <w:rPr>
          <w:rStyle w:val="textrun"/>
          <w:rFonts w:ascii="Arial" w:hAnsi="Arial" w:cs="Arial"/>
          <w:sz w:val="22"/>
          <w:szCs w:val="22"/>
        </w:rPr>
        <w:t>ForHealth</w:t>
      </w:r>
      <w:proofErr w:type="spellEnd"/>
      <w:r w:rsidR="004A4AD1" w:rsidRPr="00CA14D5">
        <w:rPr>
          <w:rStyle w:val="textrun"/>
          <w:rFonts w:ascii="Arial" w:hAnsi="Arial" w:cs="Arial"/>
          <w:sz w:val="22"/>
          <w:szCs w:val="22"/>
        </w:rPr>
        <w:t xml:space="preserve"> Consulting</w:t>
      </w:r>
      <w:r w:rsidR="004A4AD1" w:rsidRPr="00CA14D5">
        <w:rPr>
          <w:rStyle w:val="normaltextrun"/>
          <w:rFonts w:ascii="Arial" w:hAnsi="Arial" w:cs="Arial"/>
          <w:sz w:val="22"/>
          <w:szCs w:val="22"/>
        </w:rPr>
        <w:t xml:space="preserve">, a public service consulting division; and </w:t>
      </w:r>
      <w:proofErr w:type="spellStart"/>
      <w:r w:rsidR="004A4AD1" w:rsidRPr="00CA14D5">
        <w:rPr>
          <w:rStyle w:val="normaltextrun"/>
          <w:rFonts w:ascii="Arial" w:hAnsi="Arial" w:cs="Arial"/>
          <w:sz w:val="22"/>
          <w:szCs w:val="22"/>
        </w:rPr>
        <w:t>MassBiologics</w:t>
      </w:r>
      <w:proofErr w:type="spellEnd"/>
      <w:r w:rsidR="004A4AD1" w:rsidRPr="00CA14D5">
        <w:rPr>
          <w:rStyle w:val="normaltextrun"/>
          <w:rFonts w:ascii="Arial" w:hAnsi="Arial" w:cs="Arial"/>
          <w:sz w:val="22"/>
          <w:szCs w:val="22"/>
        </w:rPr>
        <w:t>, the only nonprofit, FDA-licensed manufacturer of vaccines, biologics and viral vector gene therapies in the United States. UMass Chan’s mission is to advance the health and wellness of our diverse communities throughout Massachusetts and across the world by leading and innovating</w:t>
      </w:r>
      <w:r w:rsidR="004A4AD1" w:rsidRPr="00CA14D5">
        <w:rPr>
          <w:rStyle w:val="textrun"/>
          <w:rFonts w:ascii="Arial" w:hAnsi="Arial" w:cs="Arial"/>
          <w:sz w:val="22"/>
          <w:szCs w:val="22"/>
        </w:rPr>
        <w:t xml:space="preserve"> </w:t>
      </w:r>
      <w:r w:rsidR="004A4AD1" w:rsidRPr="00CA14D5">
        <w:rPr>
          <w:rStyle w:val="normaltextrun"/>
          <w:rFonts w:ascii="Arial" w:hAnsi="Arial" w:cs="Arial"/>
          <w:sz w:val="22"/>
          <w:szCs w:val="22"/>
        </w:rPr>
        <w:t>in education, research, health care delivery and public service. In doing so, it has built a reputation as a world-class research institution and as a leader in primary care education, perennially ranked in the top 10 percent of medical schools for primary care by U.S. News and World Report. UMass Chan attracts more than $300 million annually in research funding, placing it among the top 50 medical schools in the nation.</w:t>
      </w:r>
      <w:r w:rsidR="004A4AD1" w:rsidRPr="00CA14D5">
        <w:rPr>
          <w:rStyle w:val="textrun"/>
          <w:rFonts w:ascii="Arial" w:hAnsi="Arial" w:cs="Arial"/>
          <w:sz w:val="22"/>
          <w:szCs w:val="22"/>
        </w:rPr>
        <w:t xml:space="preserve"> </w:t>
      </w:r>
      <w:r w:rsidR="004A4AD1" w:rsidRPr="00CA14D5">
        <w:rPr>
          <w:rStyle w:val="normaltextrun"/>
          <w:rFonts w:ascii="Arial" w:hAnsi="Arial" w:cs="Arial"/>
          <w:sz w:val="22"/>
          <w:szCs w:val="22"/>
        </w:rPr>
        <w:t>In 2021, the Medical School received a $175 million donation from The Morningside Foundation and was renamed UMass Chan Medical School. </w:t>
      </w:r>
      <w:r w:rsidR="004A4AD1" w:rsidRPr="00CA14D5">
        <w:rPr>
          <w:rStyle w:val="eop"/>
          <w:rFonts w:ascii="Arial" w:hAnsi="Arial" w:cs="Arial"/>
          <w:sz w:val="22"/>
          <w:szCs w:val="22"/>
        </w:rPr>
        <w:t> </w:t>
      </w:r>
      <w:r w:rsidR="00CA14D5" w:rsidRPr="00CA14D5">
        <w:rPr>
          <w:rFonts w:ascii="Arial" w:hAnsi="Arial" w:cs="Arial"/>
          <w:color w:val="000000"/>
          <w:sz w:val="22"/>
          <w:szCs w:val="22"/>
        </w:rPr>
        <w:t xml:space="preserve">UMass Chan is home to more than </w:t>
      </w:r>
      <w:r w:rsidR="007967B2">
        <w:rPr>
          <w:rFonts w:ascii="Arial" w:hAnsi="Arial" w:cs="Arial"/>
          <w:color w:val="000000"/>
          <w:sz w:val="22"/>
          <w:szCs w:val="22"/>
        </w:rPr>
        <w:t>7</w:t>
      </w:r>
      <w:r w:rsidR="00CA14D5" w:rsidRPr="00CA14D5">
        <w:rPr>
          <w:rFonts w:ascii="Arial" w:hAnsi="Arial" w:cs="Arial"/>
          <w:color w:val="000000"/>
          <w:sz w:val="22"/>
          <w:szCs w:val="22"/>
        </w:rPr>
        <w:t>000 employees, including 3,</w:t>
      </w:r>
      <w:r w:rsidR="007967B2">
        <w:rPr>
          <w:rFonts w:ascii="Arial" w:hAnsi="Arial" w:cs="Arial"/>
          <w:color w:val="000000"/>
          <w:sz w:val="22"/>
          <w:szCs w:val="22"/>
        </w:rPr>
        <w:t>975</w:t>
      </w:r>
      <w:r w:rsidR="00CA14D5" w:rsidRPr="00CA14D5">
        <w:rPr>
          <w:rFonts w:ascii="Arial" w:hAnsi="Arial" w:cs="Arial"/>
          <w:color w:val="000000"/>
          <w:sz w:val="22"/>
          <w:szCs w:val="22"/>
        </w:rPr>
        <w:t xml:space="preserve"> full and part-time faculty, </w:t>
      </w:r>
      <w:r w:rsidR="007967B2">
        <w:rPr>
          <w:rFonts w:ascii="Arial" w:hAnsi="Arial" w:cs="Arial"/>
          <w:color w:val="000000"/>
          <w:sz w:val="22"/>
          <w:szCs w:val="22"/>
        </w:rPr>
        <w:t>750</w:t>
      </w:r>
      <w:r w:rsidR="00CA14D5" w:rsidRPr="00CA14D5">
        <w:rPr>
          <w:rFonts w:ascii="Arial" w:hAnsi="Arial" w:cs="Arial"/>
          <w:color w:val="000000"/>
          <w:sz w:val="22"/>
          <w:szCs w:val="22"/>
        </w:rPr>
        <w:t xml:space="preserve"> medical, 3</w:t>
      </w:r>
      <w:r w:rsidR="007967B2">
        <w:rPr>
          <w:rFonts w:ascii="Arial" w:hAnsi="Arial" w:cs="Arial"/>
          <w:color w:val="000000"/>
          <w:sz w:val="22"/>
          <w:szCs w:val="22"/>
        </w:rPr>
        <w:t>63</w:t>
      </w:r>
      <w:r w:rsidR="00CA14D5" w:rsidRPr="00CA14D5">
        <w:rPr>
          <w:rFonts w:ascii="Arial" w:hAnsi="Arial" w:cs="Arial"/>
          <w:color w:val="000000"/>
          <w:sz w:val="22"/>
          <w:szCs w:val="22"/>
        </w:rPr>
        <w:t xml:space="preserve"> biomedical sciences, and 2</w:t>
      </w:r>
      <w:r w:rsidR="007967B2">
        <w:rPr>
          <w:rFonts w:ascii="Arial" w:hAnsi="Arial" w:cs="Arial"/>
          <w:color w:val="000000"/>
          <w:sz w:val="22"/>
          <w:szCs w:val="22"/>
        </w:rPr>
        <w:t>18</w:t>
      </w:r>
      <w:r w:rsidR="00CA14D5" w:rsidRPr="00CA14D5">
        <w:rPr>
          <w:rFonts w:ascii="Arial" w:hAnsi="Arial" w:cs="Arial"/>
          <w:color w:val="000000"/>
          <w:sz w:val="22"/>
          <w:szCs w:val="22"/>
        </w:rPr>
        <w:t xml:space="preserve"> graduate nursing students in 202</w:t>
      </w:r>
      <w:r w:rsidR="007967B2">
        <w:rPr>
          <w:rFonts w:ascii="Arial" w:hAnsi="Arial" w:cs="Arial"/>
          <w:color w:val="000000"/>
          <w:sz w:val="22"/>
          <w:szCs w:val="22"/>
        </w:rPr>
        <w:t>4</w:t>
      </w:r>
      <w:r w:rsidR="00CA14D5" w:rsidRPr="00CA14D5">
        <w:rPr>
          <w:rFonts w:ascii="Arial" w:hAnsi="Arial" w:cs="Arial"/>
          <w:color w:val="000000"/>
          <w:sz w:val="22"/>
          <w:szCs w:val="22"/>
        </w:rPr>
        <w:t xml:space="preserve">. </w:t>
      </w:r>
    </w:p>
    <w:p w14:paraId="078B81C8" w14:textId="0533DD12" w:rsidR="000A401E" w:rsidRPr="00DB3478" w:rsidRDefault="000A401E" w:rsidP="00992565">
      <w:pPr>
        <w:spacing w:after="120" w:line="320" w:lineRule="exact"/>
        <w:rPr>
          <w:rFonts w:ascii="Arial" w:hAnsi="Arial" w:cs="Arial"/>
          <w:b/>
          <w:sz w:val="22"/>
          <w:szCs w:val="22"/>
          <w:u w:val="single"/>
        </w:rPr>
      </w:pPr>
      <w:r w:rsidRPr="002F63C9">
        <w:rPr>
          <w:rFonts w:ascii="Arial" w:hAnsi="Arial" w:cs="Arial"/>
          <w:b/>
          <w:sz w:val="22"/>
          <w:szCs w:val="22"/>
          <w:u w:val="single"/>
        </w:rPr>
        <w:t>R</w:t>
      </w:r>
      <w:r w:rsidRPr="00D3612D">
        <w:rPr>
          <w:rFonts w:ascii="Arial" w:hAnsi="Arial" w:cs="Arial"/>
          <w:b/>
          <w:sz w:val="22"/>
          <w:szCs w:val="22"/>
          <w:u w:val="single"/>
        </w:rPr>
        <w:t>NA Therapeutics Institute (RTI)</w:t>
      </w:r>
    </w:p>
    <w:p w14:paraId="78B770D5" w14:textId="0E03BC86" w:rsidR="000A401E" w:rsidRPr="00AF33F7" w:rsidRDefault="000A401E" w:rsidP="007967B2">
      <w:pPr>
        <w:spacing w:before="120" w:after="120" w:line="250" w:lineRule="exact"/>
        <w:rPr>
          <w:rFonts w:ascii="Arial" w:hAnsi="Arial" w:cs="Arial"/>
          <w:color w:val="000000"/>
          <w:sz w:val="22"/>
          <w:szCs w:val="22"/>
        </w:rPr>
      </w:pPr>
      <w:r w:rsidRPr="00DB3478">
        <w:rPr>
          <w:rFonts w:ascii="Arial" w:hAnsi="Arial" w:cs="Arial"/>
          <w:sz w:val="22"/>
          <w:szCs w:val="22"/>
        </w:rPr>
        <w:t xml:space="preserve">The RTI </w:t>
      </w:r>
      <w:r w:rsidRPr="00B504DA">
        <w:rPr>
          <w:rFonts w:ascii="Arial" w:hAnsi="Arial" w:cs="Arial"/>
          <w:sz w:val="22"/>
          <w:szCs w:val="22"/>
        </w:rPr>
        <w:t>(</w:t>
      </w:r>
      <w:hyperlink r:id="rId6" w:history="1">
        <w:r w:rsidRPr="00B504DA">
          <w:rPr>
            <w:rStyle w:val="Hyperlink"/>
            <w:rFonts w:ascii="Arial" w:hAnsi="Arial" w:cs="Arial"/>
            <w:sz w:val="22"/>
            <w:szCs w:val="22"/>
          </w:rPr>
          <w:t>http://www.umassmed.edu/rti/index.aspx</w:t>
        </w:r>
      </w:hyperlink>
      <w:r w:rsidRPr="00B504DA">
        <w:rPr>
          <w:rFonts w:ascii="Arial" w:hAnsi="Arial" w:cs="Arial"/>
          <w:sz w:val="22"/>
          <w:szCs w:val="22"/>
        </w:rPr>
        <w:t>)</w:t>
      </w:r>
      <w:r w:rsidRPr="000A401E">
        <w:rPr>
          <w:rFonts w:ascii="Arial" w:hAnsi="Arial" w:cs="Arial"/>
          <w:sz w:val="22"/>
          <w:szCs w:val="22"/>
        </w:rPr>
        <w:t xml:space="preserve"> </w:t>
      </w:r>
      <w:r>
        <w:rPr>
          <w:rFonts w:ascii="Arial" w:hAnsi="Arial" w:cs="Arial"/>
          <w:sz w:val="22"/>
          <w:szCs w:val="22"/>
        </w:rPr>
        <w:t>was</w:t>
      </w:r>
      <w:r w:rsidRPr="000A401E">
        <w:rPr>
          <w:rFonts w:ascii="Arial" w:hAnsi="Arial" w:cs="Arial"/>
          <w:sz w:val="22"/>
          <w:szCs w:val="22"/>
        </w:rPr>
        <w:t xml:space="preserve"> </w:t>
      </w:r>
      <w:r w:rsidR="00F57D4E">
        <w:rPr>
          <w:rFonts w:ascii="Arial" w:hAnsi="Arial" w:cs="Arial"/>
          <w:sz w:val="22"/>
          <w:szCs w:val="22"/>
        </w:rPr>
        <w:t>founded in 20</w:t>
      </w:r>
      <w:r w:rsidR="00096039">
        <w:rPr>
          <w:rFonts w:ascii="Arial" w:hAnsi="Arial" w:cs="Arial"/>
          <w:sz w:val="22"/>
          <w:szCs w:val="22"/>
        </w:rPr>
        <w:t>09</w:t>
      </w:r>
      <w:r w:rsidR="00F57D4E">
        <w:rPr>
          <w:rFonts w:ascii="Arial" w:hAnsi="Arial" w:cs="Arial"/>
          <w:sz w:val="22"/>
          <w:szCs w:val="22"/>
        </w:rPr>
        <w:t xml:space="preserve"> and became</w:t>
      </w:r>
      <w:r w:rsidR="00AF1ADC">
        <w:rPr>
          <w:rFonts w:ascii="Arial" w:hAnsi="Arial" w:cs="Arial"/>
          <w:sz w:val="22"/>
          <w:szCs w:val="22"/>
        </w:rPr>
        <w:t xml:space="preserve"> an </w:t>
      </w:r>
      <w:r w:rsidRPr="0011636C">
        <w:rPr>
          <w:rFonts w:ascii="Arial" w:hAnsi="Arial" w:cs="Arial"/>
          <w:sz w:val="22"/>
          <w:szCs w:val="22"/>
        </w:rPr>
        <w:t xml:space="preserve">academic department </w:t>
      </w:r>
      <w:r w:rsidR="00947DBF" w:rsidRPr="005E5266">
        <w:rPr>
          <w:rFonts w:ascii="Arial" w:hAnsi="Arial" w:cs="Arial"/>
          <w:sz w:val="22"/>
          <w:szCs w:val="22"/>
        </w:rPr>
        <w:t>in 2016</w:t>
      </w:r>
      <w:r w:rsidR="00947DBF">
        <w:rPr>
          <w:rFonts w:ascii="Arial" w:hAnsi="Arial" w:cs="Arial"/>
          <w:sz w:val="22"/>
          <w:szCs w:val="22"/>
        </w:rPr>
        <w:t xml:space="preserve">, </w:t>
      </w:r>
      <w:r w:rsidR="00EA18D8">
        <w:rPr>
          <w:rFonts w:ascii="Arial" w:hAnsi="Arial" w:cs="Arial"/>
          <w:sz w:val="22"/>
          <w:szCs w:val="22"/>
        </w:rPr>
        <w:t>chaired by</w:t>
      </w:r>
      <w:r w:rsidRPr="0011636C">
        <w:rPr>
          <w:rFonts w:ascii="Arial" w:hAnsi="Arial" w:cs="Arial"/>
          <w:sz w:val="22"/>
          <w:szCs w:val="22"/>
        </w:rPr>
        <w:t xml:space="preserve"> Phillip D. Zamore</w:t>
      </w:r>
      <w:r w:rsidR="0011195F">
        <w:rPr>
          <w:rFonts w:ascii="Arial" w:hAnsi="Arial" w:cs="Arial"/>
          <w:sz w:val="22"/>
          <w:szCs w:val="22"/>
        </w:rPr>
        <w:t>, Ph.D</w:t>
      </w:r>
      <w:r w:rsidRPr="00B504DA">
        <w:rPr>
          <w:rFonts w:ascii="Arial" w:hAnsi="Arial" w:cs="Arial"/>
          <w:sz w:val="22"/>
          <w:szCs w:val="22"/>
        </w:rPr>
        <w:t>.</w:t>
      </w:r>
      <w:r w:rsidRPr="000A401E">
        <w:rPr>
          <w:rFonts w:ascii="Arial" w:hAnsi="Arial" w:cs="Arial"/>
          <w:sz w:val="22"/>
          <w:szCs w:val="22"/>
        </w:rPr>
        <w:t xml:space="preserve"> The RTI is dedicated to leveraging </w:t>
      </w:r>
      <w:r w:rsidRPr="00AF1ADC">
        <w:rPr>
          <w:rFonts w:ascii="Arial" w:hAnsi="Arial" w:cs="Arial"/>
          <w:sz w:val="22"/>
          <w:szCs w:val="22"/>
        </w:rPr>
        <w:t xml:space="preserve">the strong RNA biology and clinical research communities at </w:t>
      </w:r>
      <w:r w:rsidR="00CD437B">
        <w:rPr>
          <w:rFonts w:ascii="Arial" w:hAnsi="Arial" w:cs="Arial"/>
          <w:sz w:val="22"/>
          <w:szCs w:val="22"/>
        </w:rPr>
        <w:t>UMass Chan</w:t>
      </w:r>
      <w:r w:rsidRPr="00AF1ADC">
        <w:rPr>
          <w:rFonts w:ascii="Arial" w:hAnsi="Arial" w:cs="Arial"/>
          <w:sz w:val="22"/>
          <w:szCs w:val="22"/>
        </w:rPr>
        <w:t xml:space="preserve"> to develop novel ther</w:t>
      </w:r>
      <w:r w:rsidRPr="00947DBF">
        <w:rPr>
          <w:rFonts w:ascii="Arial" w:hAnsi="Arial" w:cs="Arial"/>
          <w:sz w:val="22"/>
          <w:szCs w:val="22"/>
        </w:rPr>
        <w:t xml:space="preserve">apies for which RNA is the </w:t>
      </w:r>
      <w:r w:rsidR="007C3AB2">
        <w:rPr>
          <w:rFonts w:ascii="Arial" w:hAnsi="Arial" w:cs="Arial"/>
          <w:sz w:val="22"/>
          <w:szCs w:val="22"/>
        </w:rPr>
        <w:t xml:space="preserve">therapeutic </w:t>
      </w:r>
      <w:r w:rsidRPr="00947DBF">
        <w:rPr>
          <w:rFonts w:ascii="Arial" w:hAnsi="Arial" w:cs="Arial"/>
          <w:sz w:val="22"/>
          <w:szCs w:val="22"/>
        </w:rPr>
        <w:t xml:space="preserve">target or </w:t>
      </w:r>
      <w:r w:rsidR="003F0E71">
        <w:rPr>
          <w:rFonts w:ascii="Arial" w:hAnsi="Arial" w:cs="Arial"/>
          <w:sz w:val="22"/>
          <w:szCs w:val="22"/>
        </w:rPr>
        <w:t>the drug</w:t>
      </w:r>
      <w:r w:rsidRPr="00947DBF">
        <w:rPr>
          <w:rFonts w:ascii="Arial" w:hAnsi="Arial" w:cs="Arial"/>
          <w:sz w:val="22"/>
          <w:szCs w:val="22"/>
        </w:rPr>
        <w:t>.</w:t>
      </w:r>
      <w:r w:rsidRPr="00691DEA">
        <w:rPr>
          <w:rFonts w:ascii="Arial" w:hAnsi="Arial" w:cs="Arial"/>
          <w:sz w:val="22"/>
          <w:szCs w:val="22"/>
        </w:rPr>
        <w:t xml:space="preserve"> </w:t>
      </w:r>
      <w:r w:rsidR="00E27540">
        <w:rPr>
          <w:rFonts w:ascii="Arial" w:hAnsi="Arial" w:cs="Arial"/>
          <w:sz w:val="22"/>
          <w:szCs w:val="22"/>
        </w:rPr>
        <w:t>RTI</w:t>
      </w:r>
      <w:r w:rsidR="0068219C">
        <w:rPr>
          <w:rFonts w:ascii="Arial" w:hAnsi="Arial" w:cs="Arial"/>
          <w:sz w:val="22"/>
          <w:szCs w:val="22"/>
        </w:rPr>
        <w:t xml:space="preserve"> faculty</w:t>
      </w:r>
      <w:r w:rsidR="00AA293D">
        <w:rPr>
          <w:rFonts w:ascii="Arial" w:hAnsi="Arial" w:cs="Arial"/>
          <w:sz w:val="22"/>
          <w:szCs w:val="22"/>
        </w:rPr>
        <w:t xml:space="preserve"> </w:t>
      </w:r>
      <w:r w:rsidR="0068219C">
        <w:rPr>
          <w:rFonts w:ascii="Arial" w:hAnsi="Arial" w:cs="Arial"/>
          <w:sz w:val="22"/>
          <w:szCs w:val="22"/>
        </w:rPr>
        <w:t xml:space="preserve">are </w:t>
      </w:r>
      <w:r w:rsidR="00490898">
        <w:rPr>
          <w:rFonts w:ascii="Arial" w:hAnsi="Arial" w:cs="Arial"/>
          <w:sz w:val="22"/>
          <w:szCs w:val="22"/>
        </w:rPr>
        <w:t xml:space="preserve">recognized as </w:t>
      </w:r>
      <w:r w:rsidR="00964DDB">
        <w:rPr>
          <w:rFonts w:ascii="Arial" w:hAnsi="Arial" w:cs="Arial"/>
          <w:sz w:val="22"/>
          <w:szCs w:val="22"/>
        </w:rPr>
        <w:t xml:space="preserve">scientific </w:t>
      </w:r>
      <w:r w:rsidR="006C084D">
        <w:rPr>
          <w:rFonts w:ascii="Arial" w:hAnsi="Arial" w:cs="Arial"/>
          <w:sz w:val="22"/>
          <w:szCs w:val="22"/>
        </w:rPr>
        <w:t>trailblazers</w:t>
      </w:r>
      <w:r w:rsidR="00E27540">
        <w:rPr>
          <w:rFonts w:ascii="Arial" w:hAnsi="Arial" w:cs="Arial"/>
          <w:sz w:val="22"/>
          <w:szCs w:val="22"/>
        </w:rPr>
        <w:t>,</w:t>
      </w:r>
      <w:r w:rsidR="00964DDB">
        <w:rPr>
          <w:rFonts w:ascii="Arial" w:hAnsi="Arial" w:cs="Arial"/>
          <w:sz w:val="22"/>
          <w:szCs w:val="22"/>
        </w:rPr>
        <w:t xml:space="preserve"> and include a Nobel Laureate</w:t>
      </w:r>
      <w:r w:rsidR="008D5215">
        <w:rPr>
          <w:rFonts w:ascii="Arial" w:hAnsi="Arial" w:cs="Arial"/>
          <w:sz w:val="22"/>
          <w:szCs w:val="22"/>
        </w:rPr>
        <w:t xml:space="preserve"> and</w:t>
      </w:r>
      <w:r w:rsidR="00CC7427">
        <w:rPr>
          <w:rFonts w:ascii="Arial" w:hAnsi="Arial" w:cs="Arial"/>
          <w:sz w:val="22"/>
          <w:szCs w:val="22"/>
        </w:rPr>
        <w:t xml:space="preserve"> </w:t>
      </w:r>
      <w:r w:rsidR="00964DDB">
        <w:rPr>
          <w:rFonts w:ascii="Arial" w:hAnsi="Arial" w:cs="Arial"/>
          <w:sz w:val="22"/>
          <w:szCs w:val="22"/>
        </w:rPr>
        <w:t xml:space="preserve">Gairdner Prize recipient, </w:t>
      </w:r>
      <w:r w:rsidR="009269B1">
        <w:rPr>
          <w:rFonts w:ascii="Arial" w:hAnsi="Arial" w:cs="Arial"/>
          <w:sz w:val="22"/>
          <w:szCs w:val="22"/>
        </w:rPr>
        <w:t>and</w:t>
      </w:r>
      <w:r w:rsidR="006471D5">
        <w:rPr>
          <w:rFonts w:ascii="Arial" w:hAnsi="Arial" w:cs="Arial"/>
          <w:sz w:val="22"/>
          <w:szCs w:val="22"/>
        </w:rPr>
        <w:t xml:space="preserve"> </w:t>
      </w:r>
      <w:r w:rsidR="00194887">
        <w:rPr>
          <w:rFonts w:ascii="Arial" w:hAnsi="Arial" w:cs="Arial"/>
          <w:sz w:val="22"/>
          <w:szCs w:val="22"/>
        </w:rPr>
        <w:t>two</w:t>
      </w:r>
      <w:r w:rsidR="00CC7427">
        <w:rPr>
          <w:rFonts w:ascii="Arial" w:hAnsi="Arial" w:cs="Arial"/>
          <w:sz w:val="22"/>
          <w:szCs w:val="22"/>
        </w:rPr>
        <w:t xml:space="preserve"> </w:t>
      </w:r>
      <w:r w:rsidR="00964DDB">
        <w:rPr>
          <w:rFonts w:ascii="Arial" w:hAnsi="Arial" w:cs="Arial"/>
          <w:sz w:val="22"/>
          <w:szCs w:val="22"/>
        </w:rPr>
        <w:t>Howard Hughes Medical Institute Investigators</w:t>
      </w:r>
      <w:r w:rsidR="009C6B07">
        <w:rPr>
          <w:rFonts w:ascii="Arial" w:hAnsi="Arial" w:cs="Arial"/>
          <w:sz w:val="22"/>
          <w:szCs w:val="22"/>
        </w:rPr>
        <w:t>.</w:t>
      </w:r>
    </w:p>
    <w:p w14:paraId="7F968601" w14:textId="053F128E" w:rsidR="00C53CC2" w:rsidRDefault="00C53CC2" w:rsidP="007967B2">
      <w:pPr>
        <w:spacing w:before="120" w:after="120" w:line="250" w:lineRule="exact"/>
        <w:rPr>
          <w:rFonts w:ascii="Arial" w:hAnsi="Arial" w:cs="Arial"/>
          <w:sz w:val="22"/>
          <w:szCs w:val="22"/>
        </w:rPr>
      </w:pPr>
      <w:r>
        <w:rPr>
          <w:rFonts w:ascii="Arial" w:hAnsi="Arial" w:cs="Arial"/>
          <w:sz w:val="22"/>
          <w:szCs w:val="22"/>
        </w:rPr>
        <w:t xml:space="preserve">The RTI comprises a key component of the </w:t>
      </w:r>
      <w:r w:rsidR="00CD437B">
        <w:rPr>
          <w:rFonts w:ascii="Arial" w:hAnsi="Arial" w:cs="Arial"/>
          <w:sz w:val="22"/>
          <w:szCs w:val="22"/>
        </w:rPr>
        <w:t xml:space="preserve">UMass Chan </w:t>
      </w:r>
      <w:r>
        <w:rPr>
          <w:rFonts w:ascii="Arial" w:hAnsi="Arial" w:cs="Arial"/>
          <w:sz w:val="22"/>
          <w:szCs w:val="22"/>
        </w:rPr>
        <w:t xml:space="preserve">Advanced Therapeutics Cluster, which also includes the Neurotherapeutics Institute and the </w:t>
      </w:r>
      <w:r w:rsidR="005F6F7E">
        <w:rPr>
          <w:rFonts w:ascii="Arial" w:hAnsi="Arial" w:cs="Arial"/>
          <w:sz w:val="22"/>
          <w:szCs w:val="22"/>
        </w:rPr>
        <w:t xml:space="preserve">Horae </w:t>
      </w:r>
      <w:r>
        <w:rPr>
          <w:rFonts w:ascii="Arial" w:hAnsi="Arial" w:cs="Arial"/>
          <w:sz w:val="22"/>
          <w:szCs w:val="22"/>
        </w:rPr>
        <w:t>Gene Therapy Center.</w:t>
      </w:r>
      <w:r w:rsidRPr="00801BB1">
        <w:rPr>
          <w:rFonts w:ascii="Arial" w:hAnsi="Arial" w:cs="Arial"/>
          <w:sz w:val="22"/>
          <w:szCs w:val="22"/>
        </w:rPr>
        <w:t xml:space="preserve"> </w:t>
      </w:r>
      <w:r>
        <w:rPr>
          <w:rFonts w:ascii="Arial" w:hAnsi="Arial" w:cs="Arial"/>
          <w:sz w:val="22"/>
          <w:szCs w:val="22"/>
        </w:rPr>
        <w:t>The Neurotherapeutics Institute is co-directed by RTI faculty member Neil Aronin, M.D.</w:t>
      </w:r>
      <w:r w:rsidR="00936391">
        <w:rPr>
          <w:rFonts w:ascii="Arial" w:hAnsi="Arial" w:cs="Arial"/>
          <w:sz w:val="22"/>
          <w:szCs w:val="22"/>
        </w:rPr>
        <w:t xml:space="preserve"> and</w:t>
      </w:r>
      <w:r>
        <w:rPr>
          <w:rFonts w:ascii="Arial" w:hAnsi="Arial" w:cs="Arial"/>
          <w:sz w:val="22"/>
          <w:szCs w:val="22"/>
        </w:rPr>
        <w:t xml:space="preserve"> Robert Brown, M.D.</w:t>
      </w:r>
      <w:r w:rsidR="00C13E96">
        <w:rPr>
          <w:rFonts w:ascii="Arial" w:hAnsi="Arial" w:cs="Arial"/>
          <w:sz w:val="22"/>
          <w:szCs w:val="22"/>
        </w:rPr>
        <w:t>, D. Phil., who chairs the Department of Neurology.</w:t>
      </w:r>
      <w:r>
        <w:rPr>
          <w:rFonts w:ascii="Arial" w:hAnsi="Arial" w:cs="Arial"/>
          <w:sz w:val="22"/>
          <w:szCs w:val="22"/>
        </w:rPr>
        <w:t xml:space="preserve"> The RTI’s close affiliation with the Neurotherapeutics Institute and the </w:t>
      </w:r>
      <w:r w:rsidR="006F05A0">
        <w:rPr>
          <w:rFonts w:ascii="Arial" w:hAnsi="Arial" w:cs="Arial"/>
          <w:sz w:val="22"/>
          <w:szCs w:val="22"/>
        </w:rPr>
        <w:t xml:space="preserve">Horae </w:t>
      </w:r>
      <w:r>
        <w:rPr>
          <w:rFonts w:ascii="Arial" w:hAnsi="Arial" w:cs="Arial"/>
          <w:sz w:val="22"/>
          <w:szCs w:val="22"/>
        </w:rPr>
        <w:t>Gene Therapy Center provides an unparalleled intellectual environment in which to accomplish the common goal of developing novel therapeutics.</w:t>
      </w:r>
    </w:p>
    <w:p w14:paraId="1B9007A0" w14:textId="78CBE81A" w:rsidR="00CA14D5" w:rsidRDefault="00CA14D5" w:rsidP="007967B2">
      <w:pPr>
        <w:spacing w:before="120" w:after="120" w:line="250" w:lineRule="exact"/>
        <w:rPr>
          <w:rFonts w:ascii="Arial" w:hAnsi="Arial" w:cs="Arial"/>
          <w:sz w:val="22"/>
          <w:szCs w:val="22"/>
        </w:rPr>
      </w:pPr>
      <w:r w:rsidRPr="00CA14D5">
        <w:rPr>
          <w:rFonts w:ascii="Arial" w:hAnsi="Arial" w:cs="Arial"/>
          <w:sz w:val="22"/>
          <w:szCs w:val="22"/>
        </w:rPr>
        <w:t xml:space="preserve">By interweaving basic and applied nucleic acid scientists with clinicians dedicated to finding new cures, </w:t>
      </w:r>
      <w:r>
        <w:rPr>
          <w:rFonts w:ascii="Arial" w:hAnsi="Arial" w:cs="Arial"/>
          <w:sz w:val="22"/>
          <w:szCs w:val="22"/>
        </w:rPr>
        <w:t>RTI’s</w:t>
      </w:r>
      <w:r w:rsidRPr="00CA14D5">
        <w:rPr>
          <w:rFonts w:ascii="Arial" w:hAnsi="Arial" w:cs="Arial"/>
          <w:sz w:val="22"/>
          <w:szCs w:val="22"/>
        </w:rPr>
        <w:t xml:space="preserve"> goal is to create a new paradigm for organizing molecular research that enables the rapid application of new biological discoveries to solutions for unmet challenges in human health. By uniting researchers studying the fundamental biology and mechanisms of cellular RNAs with those working to devise human therapies using or targeting nucleic acids, the RTI represents a new model for scientific exploration. </w:t>
      </w:r>
    </w:p>
    <w:p w14:paraId="4D02A9DB" w14:textId="3C707731" w:rsidR="00C72850" w:rsidRDefault="009A61FC" w:rsidP="007967B2">
      <w:pPr>
        <w:spacing w:before="120" w:after="120" w:line="250" w:lineRule="exact"/>
        <w:rPr>
          <w:rFonts w:ascii="Helvetica" w:hAnsi="Helvetica"/>
          <w:sz w:val="22"/>
          <w:szCs w:val="22"/>
        </w:rPr>
      </w:pPr>
      <w:r>
        <w:rPr>
          <w:rFonts w:ascii="Arial" w:hAnsi="Arial" w:cs="Arial"/>
          <w:sz w:val="22"/>
          <w:szCs w:val="22"/>
        </w:rPr>
        <w:t>As an academic department, t</w:t>
      </w:r>
      <w:r w:rsidR="00A01347">
        <w:rPr>
          <w:rFonts w:ascii="Arial" w:hAnsi="Arial" w:cs="Arial"/>
          <w:sz w:val="22"/>
          <w:szCs w:val="22"/>
        </w:rPr>
        <w:t xml:space="preserve">he RTI </w:t>
      </w:r>
      <w:r w:rsidR="00CB2592">
        <w:rPr>
          <w:rFonts w:ascii="Arial" w:hAnsi="Arial" w:cs="Arial"/>
          <w:sz w:val="22"/>
          <w:szCs w:val="22"/>
        </w:rPr>
        <w:t>fosters the</w:t>
      </w:r>
      <w:r w:rsidR="00A01347">
        <w:rPr>
          <w:rFonts w:ascii="Arial" w:hAnsi="Arial" w:cs="Arial"/>
          <w:sz w:val="22"/>
          <w:szCs w:val="22"/>
        </w:rPr>
        <w:t xml:space="preserve"> </w:t>
      </w:r>
      <w:r>
        <w:rPr>
          <w:rFonts w:ascii="Arial" w:hAnsi="Arial" w:cs="Arial"/>
          <w:sz w:val="22"/>
          <w:szCs w:val="22"/>
        </w:rPr>
        <w:t>develop</w:t>
      </w:r>
      <w:r w:rsidR="00CB2592">
        <w:rPr>
          <w:rFonts w:ascii="Arial" w:hAnsi="Arial" w:cs="Arial"/>
          <w:sz w:val="22"/>
          <w:szCs w:val="22"/>
        </w:rPr>
        <w:t>ment of</w:t>
      </w:r>
      <w:r w:rsidR="00A01347">
        <w:rPr>
          <w:rFonts w:ascii="Arial" w:hAnsi="Arial" w:cs="Arial"/>
          <w:sz w:val="22"/>
          <w:szCs w:val="22"/>
        </w:rPr>
        <w:t xml:space="preserve"> </w:t>
      </w:r>
      <w:r>
        <w:rPr>
          <w:rFonts w:ascii="Arial" w:hAnsi="Arial" w:cs="Arial"/>
          <w:sz w:val="22"/>
          <w:szCs w:val="22"/>
        </w:rPr>
        <w:t>well-rounded scie</w:t>
      </w:r>
      <w:r w:rsidR="00AB09BE">
        <w:rPr>
          <w:rFonts w:ascii="Arial" w:hAnsi="Arial" w:cs="Arial"/>
          <w:sz w:val="22"/>
          <w:szCs w:val="22"/>
        </w:rPr>
        <w:t>ntists—</w:t>
      </w:r>
      <w:r w:rsidR="00372F96">
        <w:rPr>
          <w:rFonts w:ascii="Arial" w:hAnsi="Arial" w:cs="Arial"/>
          <w:sz w:val="22"/>
          <w:szCs w:val="22"/>
        </w:rPr>
        <w:t xml:space="preserve">both </w:t>
      </w:r>
      <w:r w:rsidR="00AB09BE">
        <w:rPr>
          <w:rFonts w:ascii="Arial" w:hAnsi="Arial" w:cs="Arial"/>
          <w:sz w:val="22"/>
          <w:szCs w:val="22"/>
        </w:rPr>
        <w:t>faculty and trainees</w:t>
      </w:r>
      <w:r>
        <w:rPr>
          <w:rFonts w:ascii="Arial" w:hAnsi="Arial" w:cs="Arial"/>
          <w:sz w:val="22"/>
          <w:szCs w:val="22"/>
        </w:rPr>
        <w:t xml:space="preserve">. </w:t>
      </w:r>
      <w:r w:rsidR="00BA444A">
        <w:rPr>
          <w:rFonts w:ascii="Helvetica" w:hAnsi="Helvetica"/>
          <w:sz w:val="22"/>
          <w:szCs w:val="22"/>
        </w:rPr>
        <w:t xml:space="preserve">The RTI regularly hosts seminar speakers who are </w:t>
      </w:r>
      <w:r w:rsidR="00BF032B">
        <w:rPr>
          <w:rFonts w:ascii="Helvetica" w:hAnsi="Helvetica"/>
          <w:sz w:val="22"/>
          <w:szCs w:val="22"/>
        </w:rPr>
        <w:t xml:space="preserve">leaders </w:t>
      </w:r>
      <w:r w:rsidR="00BA444A">
        <w:rPr>
          <w:rFonts w:ascii="Helvetica" w:hAnsi="Helvetica"/>
          <w:sz w:val="22"/>
          <w:szCs w:val="22"/>
        </w:rPr>
        <w:t>in their fields</w:t>
      </w:r>
      <w:r w:rsidR="00107A4C">
        <w:rPr>
          <w:rFonts w:ascii="Helvetica" w:hAnsi="Helvetica"/>
          <w:sz w:val="22"/>
          <w:szCs w:val="22"/>
        </w:rPr>
        <w:t xml:space="preserve"> of rese</w:t>
      </w:r>
      <w:r w:rsidR="006F42B8">
        <w:rPr>
          <w:rFonts w:ascii="Helvetica" w:hAnsi="Helvetica"/>
          <w:sz w:val="22"/>
          <w:szCs w:val="22"/>
        </w:rPr>
        <w:t>a</w:t>
      </w:r>
      <w:r w:rsidR="00107A4C">
        <w:rPr>
          <w:rFonts w:ascii="Helvetica" w:hAnsi="Helvetica"/>
          <w:sz w:val="22"/>
          <w:szCs w:val="22"/>
        </w:rPr>
        <w:t>r</w:t>
      </w:r>
      <w:r w:rsidR="006F42B8">
        <w:rPr>
          <w:rFonts w:ascii="Helvetica" w:hAnsi="Helvetica"/>
          <w:sz w:val="22"/>
          <w:szCs w:val="22"/>
        </w:rPr>
        <w:t>ch</w:t>
      </w:r>
      <w:r w:rsidR="00BA444A">
        <w:rPr>
          <w:rFonts w:ascii="Helvetica" w:hAnsi="Helvetica"/>
          <w:sz w:val="22"/>
          <w:szCs w:val="22"/>
        </w:rPr>
        <w:t xml:space="preserve">; </w:t>
      </w:r>
      <w:r w:rsidR="000356ED">
        <w:rPr>
          <w:rFonts w:ascii="Helvetica" w:hAnsi="Helvetica"/>
          <w:sz w:val="22"/>
          <w:szCs w:val="22"/>
        </w:rPr>
        <w:t xml:space="preserve">every other week </w:t>
      </w:r>
      <w:r w:rsidR="006C27FA">
        <w:rPr>
          <w:rFonts w:ascii="Helvetica" w:hAnsi="Helvetica"/>
          <w:sz w:val="22"/>
          <w:szCs w:val="22"/>
        </w:rPr>
        <w:t>RTI faculty and their laboratories gather on afternoon for tea and lively discussions</w:t>
      </w:r>
      <w:r w:rsidR="0073107B">
        <w:rPr>
          <w:rFonts w:ascii="Helvetica" w:hAnsi="Helvetica"/>
          <w:sz w:val="22"/>
          <w:szCs w:val="22"/>
        </w:rPr>
        <w:t xml:space="preserve">, </w:t>
      </w:r>
      <w:r w:rsidR="000356ED">
        <w:rPr>
          <w:rFonts w:ascii="Helvetica" w:hAnsi="Helvetica"/>
          <w:sz w:val="22"/>
          <w:szCs w:val="22"/>
        </w:rPr>
        <w:t>or</w:t>
      </w:r>
      <w:r w:rsidR="0073107B">
        <w:rPr>
          <w:rFonts w:ascii="Helvetica" w:hAnsi="Helvetica"/>
          <w:sz w:val="22"/>
          <w:szCs w:val="22"/>
        </w:rPr>
        <w:t xml:space="preserve"> during lunchbreak for chalk talks</w:t>
      </w:r>
      <w:r w:rsidR="00A917CB">
        <w:rPr>
          <w:rFonts w:ascii="Helvetica" w:hAnsi="Helvetica"/>
          <w:sz w:val="22"/>
          <w:szCs w:val="22"/>
        </w:rPr>
        <w:t>;</w:t>
      </w:r>
      <w:r w:rsidR="00636831">
        <w:rPr>
          <w:rFonts w:ascii="Helvetica" w:hAnsi="Helvetica"/>
          <w:sz w:val="22"/>
          <w:szCs w:val="22"/>
        </w:rPr>
        <w:t xml:space="preserve"> and</w:t>
      </w:r>
      <w:r w:rsidR="006C27FA">
        <w:rPr>
          <w:rFonts w:ascii="Helvetica" w:hAnsi="Helvetica"/>
          <w:sz w:val="22"/>
          <w:szCs w:val="22"/>
        </w:rPr>
        <w:t xml:space="preserve"> </w:t>
      </w:r>
      <w:r w:rsidR="00825041">
        <w:rPr>
          <w:rFonts w:ascii="Arial" w:hAnsi="Arial" w:cs="Arial"/>
          <w:sz w:val="22"/>
          <w:szCs w:val="22"/>
        </w:rPr>
        <w:t xml:space="preserve">RTI students and postdocs </w:t>
      </w:r>
      <w:r w:rsidR="00F6368C">
        <w:rPr>
          <w:rFonts w:ascii="Arial" w:hAnsi="Arial" w:cs="Arial"/>
          <w:sz w:val="22"/>
          <w:szCs w:val="22"/>
        </w:rPr>
        <w:t xml:space="preserve">organize </w:t>
      </w:r>
      <w:r w:rsidR="000A401E" w:rsidRPr="00A22D06">
        <w:rPr>
          <w:rFonts w:ascii="Arial" w:hAnsi="Arial" w:cs="Arial"/>
          <w:sz w:val="22"/>
          <w:szCs w:val="22"/>
        </w:rPr>
        <w:t xml:space="preserve">a monthly RNA </w:t>
      </w:r>
      <w:r w:rsidR="008D41C1">
        <w:rPr>
          <w:rFonts w:ascii="Arial" w:hAnsi="Arial" w:cs="Arial"/>
          <w:sz w:val="22"/>
          <w:szCs w:val="22"/>
        </w:rPr>
        <w:t>C</w:t>
      </w:r>
      <w:r w:rsidR="008D41C1" w:rsidRPr="00A22D06">
        <w:rPr>
          <w:rFonts w:ascii="Arial" w:hAnsi="Arial" w:cs="Arial"/>
          <w:sz w:val="22"/>
          <w:szCs w:val="22"/>
        </w:rPr>
        <w:t>lub</w:t>
      </w:r>
      <w:r w:rsidR="000A401E" w:rsidRPr="00A22D06">
        <w:rPr>
          <w:rFonts w:ascii="Arial" w:hAnsi="Arial" w:cs="Arial"/>
          <w:sz w:val="22"/>
          <w:szCs w:val="22"/>
        </w:rPr>
        <w:t xml:space="preserve">, wherein faculty, postdocs, and students </w:t>
      </w:r>
      <w:r w:rsidR="00307CDA">
        <w:rPr>
          <w:rFonts w:ascii="Arial" w:hAnsi="Arial" w:cs="Arial"/>
          <w:sz w:val="22"/>
          <w:szCs w:val="22"/>
        </w:rPr>
        <w:t xml:space="preserve">from RNA research groups throughout campus </w:t>
      </w:r>
      <w:r w:rsidR="000A401E" w:rsidRPr="00825041">
        <w:rPr>
          <w:rFonts w:ascii="Arial" w:hAnsi="Arial" w:cs="Arial"/>
          <w:sz w:val="22"/>
          <w:szCs w:val="22"/>
        </w:rPr>
        <w:t xml:space="preserve">discuss </w:t>
      </w:r>
      <w:r w:rsidR="00BB7F1D">
        <w:rPr>
          <w:rFonts w:ascii="Arial" w:hAnsi="Arial" w:cs="Arial"/>
          <w:sz w:val="22"/>
          <w:szCs w:val="22"/>
        </w:rPr>
        <w:t xml:space="preserve">their </w:t>
      </w:r>
      <w:r w:rsidR="000A401E" w:rsidRPr="00825041">
        <w:rPr>
          <w:rFonts w:ascii="Arial" w:hAnsi="Arial" w:cs="Arial"/>
          <w:sz w:val="22"/>
          <w:szCs w:val="22"/>
        </w:rPr>
        <w:t xml:space="preserve">unpublished data and ideas. </w:t>
      </w:r>
      <w:r w:rsidR="00CE55BC">
        <w:rPr>
          <w:rFonts w:ascii="Arial" w:hAnsi="Arial" w:cs="Arial"/>
          <w:sz w:val="22"/>
          <w:szCs w:val="22"/>
        </w:rPr>
        <w:t xml:space="preserve">Many RTI faculty hold joint appointments in other departments, providing additional opportunities for their trainees to present their work and </w:t>
      </w:r>
      <w:r w:rsidR="004D58E7">
        <w:rPr>
          <w:rFonts w:ascii="Arial" w:hAnsi="Arial" w:cs="Arial"/>
          <w:sz w:val="22"/>
          <w:szCs w:val="22"/>
        </w:rPr>
        <w:t xml:space="preserve">to </w:t>
      </w:r>
      <w:r w:rsidR="00CE55BC">
        <w:rPr>
          <w:rFonts w:ascii="Arial" w:hAnsi="Arial" w:cs="Arial"/>
          <w:sz w:val="22"/>
          <w:szCs w:val="22"/>
        </w:rPr>
        <w:t>network</w:t>
      </w:r>
      <w:r w:rsidR="00C46FF7">
        <w:rPr>
          <w:rFonts w:ascii="Arial" w:hAnsi="Arial" w:cs="Arial"/>
          <w:sz w:val="22"/>
          <w:szCs w:val="22"/>
        </w:rPr>
        <w:t xml:space="preserve"> with peers and faculty</w:t>
      </w:r>
      <w:r w:rsidR="0006348D">
        <w:rPr>
          <w:rFonts w:ascii="Arial" w:hAnsi="Arial" w:cs="Arial"/>
          <w:sz w:val="22"/>
          <w:szCs w:val="22"/>
        </w:rPr>
        <w:t xml:space="preserve"> throughout campus.</w:t>
      </w:r>
    </w:p>
    <w:p w14:paraId="4C614BE7" w14:textId="34C89723" w:rsidR="00B91776" w:rsidRDefault="00D65D98" w:rsidP="007967B2">
      <w:pPr>
        <w:spacing w:before="120" w:after="120" w:line="250" w:lineRule="exact"/>
        <w:rPr>
          <w:rFonts w:ascii="Helvetica" w:hAnsi="Helvetica"/>
          <w:sz w:val="22"/>
          <w:szCs w:val="22"/>
        </w:rPr>
      </w:pPr>
      <w:r>
        <w:rPr>
          <w:rFonts w:ascii="Helvetica" w:hAnsi="Helvetica"/>
          <w:sz w:val="22"/>
          <w:szCs w:val="22"/>
        </w:rPr>
        <w:t>RTI scientists and trainees are supported by a staff of administrative and financial professionals.</w:t>
      </w:r>
    </w:p>
    <w:p w14:paraId="431A8E1B" w14:textId="78C377A8" w:rsidR="00A06427" w:rsidRPr="00FC009D" w:rsidRDefault="0020629D" w:rsidP="00992565">
      <w:pPr>
        <w:keepNext/>
        <w:spacing w:after="120" w:line="320" w:lineRule="exact"/>
        <w:rPr>
          <w:rFonts w:ascii="Arial" w:hAnsi="Arial" w:cs="Arial"/>
          <w:b/>
          <w:sz w:val="22"/>
          <w:szCs w:val="22"/>
          <w:u w:val="single"/>
        </w:rPr>
      </w:pPr>
      <w:r w:rsidRPr="00DB3478">
        <w:rPr>
          <w:rFonts w:ascii="Arial" w:hAnsi="Arial" w:cs="Arial"/>
          <w:b/>
          <w:sz w:val="22"/>
          <w:szCs w:val="22"/>
          <w:u w:val="single"/>
        </w:rPr>
        <w:t>Albert Sherman Center</w:t>
      </w:r>
      <w:r w:rsidR="00FC009D">
        <w:rPr>
          <w:rFonts w:ascii="Arial" w:hAnsi="Arial" w:cs="Arial"/>
          <w:b/>
          <w:sz w:val="22"/>
          <w:szCs w:val="22"/>
          <w:u w:val="single"/>
        </w:rPr>
        <w:t xml:space="preserve"> </w:t>
      </w:r>
    </w:p>
    <w:p w14:paraId="2EE521C1" w14:textId="06C6C767" w:rsidR="00455F29" w:rsidRPr="00F43CD9" w:rsidRDefault="0020629D" w:rsidP="007967B2">
      <w:pPr>
        <w:spacing w:before="120" w:after="120" w:line="250" w:lineRule="exact"/>
        <w:rPr>
          <w:rFonts w:ascii="Arial" w:hAnsi="Arial" w:cs="Arial"/>
          <w:color w:val="000000"/>
          <w:sz w:val="22"/>
          <w:szCs w:val="22"/>
        </w:rPr>
      </w:pPr>
      <w:r w:rsidRPr="00704B77">
        <w:rPr>
          <w:rFonts w:ascii="Arial" w:hAnsi="Arial" w:cs="Arial"/>
          <w:sz w:val="22"/>
          <w:szCs w:val="22"/>
        </w:rPr>
        <w:t>The Albert Sherman Center</w:t>
      </w:r>
      <w:r w:rsidR="00C62E3B">
        <w:rPr>
          <w:rFonts w:ascii="Arial" w:hAnsi="Arial" w:cs="Arial"/>
          <w:sz w:val="22"/>
          <w:szCs w:val="22"/>
        </w:rPr>
        <w:t xml:space="preserve"> (ASC)</w:t>
      </w:r>
      <w:r w:rsidR="00FB4452" w:rsidRPr="00704B77">
        <w:rPr>
          <w:rFonts w:ascii="Arial" w:hAnsi="Arial" w:cs="Arial"/>
          <w:sz w:val="22"/>
          <w:szCs w:val="22"/>
        </w:rPr>
        <w:t>,</w:t>
      </w:r>
      <w:r w:rsidR="00AF4831" w:rsidRPr="000968FA">
        <w:rPr>
          <w:rFonts w:ascii="Arial" w:hAnsi="Arial" w:cs="Arial"/>
          <w:sz w:val="22"/>
          <w:szCs w:val="22"/>
        </w:rPr>
        <w:t xml:space="preserve"> </w:t>
      </w:r>
      <w:r w:rsidR="00FB4452" w:rsidRPr="000968FA">
        <w:rPr>
          <w:rFonts w:ascii="Arial" w:hAnsi="Arial" w:cs="Arial"/>
          <w:sz w:val="22"/>
          <w:szCs w:val="22"/>
        </w:rPr>
        <w:t xml:space="preserve">home </w:t>
      </w:r>
      <w:r w:rsidR="00876CFA" w:rsidRPr="000968FA">
        <w:rPr>
          <w:rFonts w:ascii="Arial" w:hAnsi="Arial" w:cs="Arial"/>
          <w:sz w:val="22"/>
          <w:szCs w:val="22"/>
        </w:rPr>
        <w:t>to</w:t>
      </w:r>
      <w:r w:rsidR="00FB4452" w:rsidRPr="00B71D21">
        <w:rPr>
          <w:rFonts w:ascii="Arial" w:hAnsi="Arial" w:cs="Arial"/>
          <w:sz w:val="22"/>
          <w:szCs w:val="22"/>
        </w:rPr>
        <w:t xml:space="preserve"> the</w:t>
      </w:r>
      <w:r w:rsidR="00EE2635" w:rsidRPr="00B71D21">
        <w:rPr>
          <w:rFonts w:ascii="Arial" w:hAnsi="Arial" w:cs="Arial"/>
          <w:sz w:val="22"/>
          <w:szCs w:val="22"/>
        </w:rPr>
        <w:t xml:space="preserve"> </w:t>
      </w:r>
      <w:r w:rsidR="00FB4452" w:rsidRPr="00B71D21">
        <w:rPr>
          <w:rFonts w:ascii="Arial" w:hAnsi="Arial" w:cs="Arial"/>
          <w:sz w:val="22"/>
          <w:szCs w:val="22"/>
        </w:rPr>
        <w:t>RNA Therapeutics Institute</w:t>
      </w:r>
      <w:r w:rsidR="00876CFA" w:rsidRPr="00B71D21">
        <w:rPr>
          <w:rFonts w:ascii="Arial" w:hAnsi="Arial" w:cs="Arial"/>
          <w:sz w:val="22"/>
          <w:szCs w:val="22"/>
        </w:rPr>
        <w:t>, is a state-of-the-art research and educational facility</w:t>
      </w:r>
      <w:r w:rsidR="00AF4831" w:rsidRPr="00B71D21">
        <w:rPr>
          <w:rFonts w:ascii="Arial" w:hAnsi="Arial" w:cs="Arial"/>
          <w:sz w:val="22"/>
          <w:szCs w:val="22"/>
        </w:rPr>
        <w:t>.</w:t>
      </w:r>
      <w:r w:rsidR="00134FA1" w:rsidRPr="00B71D21">
        <w:rPr>
          <w:rFonts w:ascii="Arial" w:hAnsi="Arial" w:cs="Arial"/>
          <w:sz w:val="22"/>
          <w:szCs w:val="22"/>
        </w:rPr>
        <w:t xml:space="preserve"> </w:t>
      </w:r>
      <w:r w:rsidRPr="00B71D21">
        <w:rPr>
          <w:rFonts w:ascii="Arial" w:hAnsi="Arial" w:cs="Arial"/>
          <w:sz w:val="22"/>
          <w:szCs w:val="22"/>
        </w:rPr>
        <w:t>Complet</w:t>
      </w:r>
      <w:r w:rsidR="00486E2E" w:rsidRPr="00B71D21">
        <w:rPr>
          <w:rFonts w:ascii="Arial" w:hAnsi="Arial" w:cs="Arial"/>
          <w:sz w:val="22"/>
          <w:szCs w:val="22"/>
        </w:rPr>
        <w:t>ed in 2012,</w:t>
      </w:r>
      <w:r w:rsidRPr="0080307A">
        <w:rPr>
          <w:rFonts w:ascii="Arial" w:hAnsi="Arial" w:cs="Arial"/>
          <w:sz w:val="22"/>
          <w:szCs w:val="22"/>
        </w:rPr>
        <w:t xml:space="preserve"> t</w:t>
      </w:r>
      <w:r w:rsidR="00AF4831" w:rsidRPr="00E2362C">
        <w:rPr>
          <w:rFonts w:ascii="Arial" w:hAnsi="Arial" w:cs="Arial"/>
          <w:sz w:val="22"/>
          <w:szCs w:val="22"/>
        </w:rPr>
        <w:t xml:space="preserve">he </w:t>
      </w:r>
      <w:r w:rsidR="00486E2E" w:rsidRPr="00A17000">
        <w:rPr>
          <w:rFonts w:ascii="Arial" w:hAnsi="Arial" w:cs="Arial"/>
          <w:sz w:val="22"/>
          <w:szCs w:val="22"/>
        </w:rPr>
        <w:t>512,000</w:t>
      </w:r>
      <w:r w:rsidR="00502B82" w:rsidRPr="00A17000">
        <w:rPr>
          <w:rFonts w:ascii="Arial" w:hAnsi="Arial" w:cs="Arial"/>
          <w:sz w:val="22"/>
          <w:szCs w:val="22"/>
        </w:rPr>
        <w:t>-</w:t>
      </w:r>
      <w:r w:rsidR="00486E2E" w:rsidRPr="00A17000">
        <w:rPr>
          <w:rFonts w:ascii="Arial" w:hAnsi="Arial" w:cs="Arial"/>
          <w:sz w:val="22"/>
          <w:szCs w:val="22"/>
        </w:rPr>
        <w:t xml:space="preserve">square foot </w:t>
      </w:r>
      <w:r w:rsidR="00486E2E" w:rsidRPr="009C595D">
        <w:rPr>
          <w:rFonts w:ascii="Arial" w:hAnsi="Arial" w:cs="Arial"/>
          <w:sz w:val="22"/>
          <w:szCs w:val="22"/>
        </w:rPr>
        <w:t>facility</w:t>
      </w:r>
      <w:r w:rsidR="00AF4831" w:rsidRPr="005D5D69">
        <w:rPr>
          <w:rFonts w:ascii="Arial" w:hAnsi="Arial" w:cs="Arial"/>
          <w:sz w:val="22"/>
          <w:szCs w:val="22"/>
        </w:rPr>
        <w:t xml:space="preserve"> nearly doubled</w:t>
      </w:r>
      <w:r w:rsidRPr="000638C6">
        <w:rPr>
          <w:rFonts w:ascii="Arial" w:hAnsi="Arial" w:cs="Arial"/>
          <w:sz w:val="22"/>
          <w:szCs w:val="22"/>
        </w:rPr>
        <w:t xml:space="preserve"> the research capacity of the Worcester campus</w:t>
      </w:r>
      <w:r w:rsidR="00486E2E" w:rsidRPr="00917227">
        <w:rPr>
          <w:rFonts w:ascii="Arial" w:hAnsi="Arial" w:cs="Arial"/>
          <w:sz w:val="22"/>
          <w:szCs w:val="22"/>
        </w:rPr>
        <w:t xml:space="preserve">. </w:t>
      </w:r>
      <w:r w:rsidR="00AF4831" w:rsidRPr="002867D6">
        <w:rPr>
          <w:rFonts w:ascii="Arial" w:hAnsi="Arial" w:cs="Arial"/>
          <w:sz w:val="22"/>
          <w:szCs w:val="22"/>
        </w:rPr>
        <w:t xml:space="preserve">When fully occupied, the </w:t>
      </w:r>
      <w:r w:rsidR="00C62E3B">
        <w:rPr>
          <w:rFonts w:ascii="Arial" w:hAnsi="Arial" w:cs="Arial"/>
          <w:sz w:val="22"/>
          <w:szCs w:val="22"/>
        </w:rPr>
        <w:t>ASC</w:t>
      </w:r>
      <w:r w:rsidR="00AF4831" w:rsidRPr="002867D6">
        <w:rPr>
          <w:rFonts w:ascii="Arial" w:hAnsi="Arial" w:cs="Arial"/>
          <w:color w:val="000000"/>
          <w:sz w:val="22"/>
          <w:szCs w:val="22"/>
        </w:rPr>
        <w:t xml:space="preserve"> will house some 90 principal investigators</w:t>
      </w:r>
      <w:r w:rsidR="00C3537C" w:rsidRPr="002867D6">
        <w:rPr>
          <w:rFonts w:ascii="Arial" w:hAnsi="Arial" w:cs="Arial"/>
          <w:color w:val="000000"/>
          <w:sz w:val="22"/>
          <w:szCs w:val="22"/>
        </w:rPr>
        <w:t xml:space="preserve"> and their</w:t>
      </w:r>
      <w:r w:rsidR="00AF4831" w:rsidRPr="00B504DA">
        <w:rPr>
          <w:rFonts w:ascii="Arial" w:hAnsi="Arial" w:cs="Arial"/>
          <w:color w:val="000000"/>
          <w:sz w:val="22"/>
          <w:szCs w:val="22"/>
        </w:rPr>
        <w:t xml:space="preserve"> laboratory programs</w:t>
      </w:r>
      <w:r w:rsidR="00C3537C" w:rsidRPr="00B504DA">
        <w:rPr>
          <w:rFonts w:ascii="Arial" w:hAnsi="Arial" w:cs="Arial"/>
          <w:color w:val="000000"/>
          <w:sz w:val="22"/>
          <w:szCs w:val="22"/>
        </w:rPr>
        <w:t>,</w:t>
      </w:r>
      <w:r w:rsidR="00AF4831" w:rsidRPr="00B504DA">
        <w:rPr>
          <w:rFonts w:ascii="Arial" w:hAnsi="Arial" w:cs="Arial"/>
          <w:color w:val="000000"/>
          <w:sz w:val="22"/>
          <w:szCs w:val="22"/>
        </w:rPr>
        <w:t xml:space="preserve"> </w:t>
      </w:r>
      <w:r w:rsidR="0027200A" w:rsidRPr="00B504DA">
        <w:rPr>
          <w:rFonts w:ascii="Arial" w:hAnsi="Arial" w:cs="Arial"/>
          <w:color w:val="000000"/>
          <w:sz w:val="22"/>
          <w:szCs w:val="22"/>
        </w:rPr>
        <w:t>including</w:t>
      </w:r>
      <w:r w:rsidR="00C3537C" w:rsidRPr="00B504DA">
        <w:rPr>
          <w:rFonts w:ascii="Arial" w:hAnsi="Arial" w:cs="Arial"/>
          <w:color w:val="000000"/>
          <w:sz w:val="22"/>
          <w:szCs w:val="22"/>
        </w:rPr>
        <w:t xml:space="preserve"> </w:t>
      </w:r>
      <w:r w:rsidR="00AF4831" w:rsidRPr="00B504DA">
        <w:rPr>
          <w:rFonts w:ascii="Arial" w:hAnsi="Arial" w:cs="Arial"/>
          <w:color w:val="000000"/>
          <w:sz w:val="22"/>
          <w:szCs w:val="22"/>
        </w:rPr>
        <w:t>more than 700 scientists, graduate students</w:t>
      </w:r>
      <w:r w:rsidR="00C3537C" w:rsidRPr="00B504DA">
        <w:rPr>
          <w:rFonts w:ascii="Arial" w:hAnsi="Arial" w:cs="Arial"/>
          <w:color w:val="000000"/>
          <w:sz w:val="22"/>
          <w:szCs w:val="22"/>
        </w:rPr>
        <w:t>,</w:t>
      </w:r>
      <w:r w:rsidR="00AF4831" w:rsidRPr="00B504DA">
        <w:rPr>
          <w:rFonts w:ascii="Arial" w:hAnsi="Arial" w:cs="Arial"/>
          <w:color w:val="000000"/>
          <w:sz w:val="22"/>
          <w:szCs w:val="22"/>
        </w:rPr>
        <w:t xml:space="preserve"> and support staff.</w:t>
      </w:r>
      <w:r w:rsidR="00616A79" w:rsidRPr="00B504DA" w:rsidDel="00616A79">
        <w:rPr>
          <w:rFonts w:ascii="Arial" w:hAnsi="Arial" w:cs="Arial"/>
          <w:color w:val="000000"/>
          <w:sz w:val="22"/>
          <w:szCs w:val="22"/>
        </w:rPr>
        <w:t xml:space="preserve"> </w:t>
      </w:r>
      <w:r w:rsidR="00143ABA" w:rsidRPr="00B504DA">
        <w:rPr>
          <w:rFonts w:ascii="Arial" w:hAnsi="Arial" w:cs="Arial"/>
          <w:color w:val="000000"/>
          <w:sz w:val="22"/>
          <w:szCs w:val="22"/>
        </w:rPr>
        <w:t>The</w:t>
      </w:r>
      <w:r w:rsidR="00424026" w:rsidRPr="00B504DA">
        <w:rPr>
          <w:rFonts w:ascii="Arial" w:hAnsi="Arial" w:cs="Arial"/>
          <w:color w:val="000000"/>
          <w:sz w:val="22"/>
          <w:szCs w:val="22"/>
        </w:rPr>
        <w:t xml:space="preserve"> </w:t>
      </w:r>
      <w:r w:rsidR="00C62E3B">
        <w:rPr>
          <w:rFonts w:ascii="Arial" w:hAnsi="Arial" w:cs="Arial"/>
          <w:color w:val="000000"/>
          <w:sz w:val="22"/>
          <w:szCs w:val="22"/>
        </w:rPr>
        <w:t>ASC</w:t>
      </w:r>
      <w:r w:rsidR="00424026" w:rsidRPr="00B504DA">
        <w:rPr>
          <w:rFonts w:ascii="Arial" w:hAnsi="Arial" w:cs="Arial"/>
          <w:color w:val="000000"/>
          <w:sz w:val="22"/>
          <w:szCs w:val="22"/>
        </w:rPr>
        <w:t xml:space="preserve"> is </w:t>
      </w:r>
      <w:r w:rsidR="00143ABA" w:rsidRPr="00B504DA">
        <w:rPr>
          <w:rFonts w:ascii="Arial" w:hAnsi="Arial" w:cs="Arial"/>
          <w:color w:val="000000"/>
          <w:sz w:val="22"/>
          <w:szCs w:val="22"/>
        </w:rPr>
        <w:t xml:space="preserve">primarily </w:t>
      </w:r>
      <w:r w:rsidR="00424026" w:rsidRPr="00B504DA">
        <w:rPr>
          <w:rFonts w:ascii="Arial" w:hAnsi="Arial" w:cs="Arial"/>
          <w:color w:val="000000"/>
          <w:sz w:val="22"/>
          <w:szCs w:val="22"/>
        </w:rPr>
        <w:t>devoted to biomedical research</w:t>
      </w:r>
      <w:r w:rsidR="00691728" w:rsidRPr="00B504DA">
        <w:rPr>
          <w:rFonts w:ascii="Arial" w:hAnsi="Arial" w:cs="Arial"/>
          <w:color w:val="000000"/>
          <w:sz w:val="22"/>
          <w:szCs w:val="22"/>
        </w:rPr>
        <w:t xml:space="preserve">, with six floors </w:t>
      </w:r>
      <w:r w:rsidR="00790F8A" w:rsidRPr="00B504DA">
        <w:rPr>
          <w:rFonts w:ascii="Arial" w:hAnsi="Arial" w:cs="Arial"/>
          <w:color w:val="000000"/>
          <w:sz w:val="22"/>
          <w:szCs w:val="22"/>
        </w:rPr>
        <w:t>of</w:t>
      </w:r>
      <w:r w:rsidR="00691728" w:rsidRPr="00B504DA">
        <w:rPr>
          <w:rFonts w:ascii="Arial" w:hAnsi="Arial" w:cs="Arial"/>
          <w:color w:val="000000"/>
          <w:sz w:val="22"/>
          <w:szCs w:val="22"/>
        </w:rPr>
        <w:t xml:space="preserve"> research </w:t>
      </w:r>
      <w:r w:rsidR="00424026" w:rsidRPr="00B504DA">
        <w:rPr>
          <w:rFonts w:ascii="Arial" w:hAnsi="Arial" w:cs="Arial"/>
          <w:color w:val="000000"/>
          <w:sz w:val="22"/>
          <w:szCs w:val="22"/>
        </w:rPr>
        <w:t>laboratories, core facilities, offices</w:t>
      </w:r>
      <w:r w:rsidR="00790F8A" w:rsidRPr="00B504DA">
        <w:rPr>
          <w:rFonts w:ascii="Arial" w:hAnsi="Arial" w:cs="Arial"/>
          <w:color w:val="000000"/>
          <w:sz w:val="22"/>
          <w:szCs w:val="22"/>
        </w:rPr>
        <w:t>,</w:t>
      </w:r>
      <w:r w:rsidR="00424026" w:rsidRPr="00B504DA">
        <w:rPr>
          <w:rFonts w:ascii="Arial" w:hAnsi="Arial" w:cs="Arial"/>
          <w:color w:val="000000"/>
          <w:sz w:val="22"/>
          <w:szCs w:val="22"/>
        </w:rPr>
        <w:t xml:space="preserve"> and </w:t>
      </w:r>
      <w:r w:rsidR="00424026" w:rsidRPr="00B504DA">
        <w:rPr>
          <w:rFonts w:ascii="Arial" w:hAnsi="Arial" w:cs="Arial"/>
          <w:color w:val="000000"/>
          <w:sz w:val="22"/>
          <w:szCs w:val="22"/>
        </w:rPr>
        <w:lastRenderedPageBreak/>
        <w:t>conference spaces</w:t>
      </w:r>
      <w:r w:rsidR="00507660" w:rsidRPr="00B504DA">
        <w:rPr>
          <w:rFonts w:ascii="Arial" w:hAnsi="Arial" w:cs="Arial"/>
          <w:color w:val="000000"/>
          <w:sz w:val="22"/>
          <w:szCs w:val="22"/>
        </w:rPr>
        <w:t xml:space="preserve">; the remaining </w:t>
      </w:r>
      <w:r w:rsidR="00691728" w:rsidRPr="00B504DA">
        <w:rPr>
          <w:rFonts w:ascii="Arial" w:hAnsi="Arial" w:cs="Arial"/>
          <w:color w:val="000000"/>
          <w:sz w:val="22"/>
          <w:szCs w:val="22"/>
        </w:rPr>
        <w:t xml:space="preserve">three floors </w:t>
      </w:r>
      <w:r w:rsidR="00507660" w:rsidRPr="00B504DA">
        <w:rPr>
          <w:rFonts w:ascii="Arial" w:hAnsi="Arial" w:cs="Arial"/>
          <w:color w:val="000000"/>
          <w:sz w:val="22"/>
          <w:szCs w:val="22"/>
        </w:rPr>
        <w:t xml:space="preserve">provide designated </w:t>
      </w:r>
      <w:r w:rsidR="00B467D1" w:rsidRPr="00B504DA">
        <w:rPr>
          <w:rFonts w:ascii="Arial" w:hAnsi="Arial" w:cs="Arial"/>
          <w:color w:val="000000"/>
          <w:sz w:val="22"/>
          <w:szCs w:val="22"/>
        </w:rPr>
        <w:t>educational</w:t>
      </w:r>
      <w:r w:rsidR="00691728" w:rsidRPr="00B504DA">
        <w:rPr>
          <w:rFonts w:ascii="Arial" w:hAnsi="Arial" w:cs="Arial"/>
          <w:color w:val="000000"/>
          <w:sz w:val="22"/>
          <w:szCs w:val="22"/>
        </w:rPr>
        <w:t xml:space="preserve"> space.</w:t>
      </w:r>
      <w:r w:rsidR="00134FA1" w:rsidRPr="00B504DA">
        <w:rPr>
          <w:rFonts w:ascii="Arial" w:hAnsi="Arial" w:cs="Arial"/>
          <w:color w:val="000000"/>
          <w:sz w:val="22"/>
          <w:szCs w:val="22"/>
        </w:rPr>
        <w:t xml:space="preserve"> </w:t>
      </w:r>
      <w:r w:rsidR="00F43CD9" w:rsidRPr="00F96A1C">
        <w:rPr>
          <w:rFonts w:ascii="Arial" w:hAnsi="Arial" w:cs="Arial"/>
          <w:color w:val="000000"/>
          <w:sz w:val="22"/>
          <w:szCs w:val="22"/>
        </w:rPr>
        <w:t>Advanced technologies integrated into the structure and operation of the ASC, which earned LEED Gold certification, will improve energy efficiency by 25</w:t>
      </w:r>
      <w:r w:rsidR="00C62E3B">
        <w:rPr>
          <w:rFonts w:ascii="Arial" w:hAnsi="Arial" w:cs="Arial"/>
          <w:color w:val="000000"/>
          <w:sz w:val="22"/>
          <w:szCs w:val="22"/>
        </w:rPr>
        <w:t>%</w:t>
      </w:r>
      <w:r w:rsidR="00F43CD9" w:rsidRPr="00F96A1C">
        <w:rPr>
          <w:rFonts w:ascii="Arial" w:hAnsi="Arial" w:cs="Arial"/>
          <w:color w:val="000000"/>
          <w:sz w:val="22"/>
          <w:szCs w:val="22"/>
        </w:rPr>
        <w:t xml:space="preserve"> compared to a similar sized building of standard design, by reducing energy consumption by 4.1 million kilowatt hours and carbon dioxide emissions by 4.5 million pounds annually.</w:t>
      </w:r>
    </w:p>
    <w:p w14:paraId="58DA5B25" w14:textId="4BE7825E" w:rsidR="002C0874" w:rsidRPr="002C0874" w:rsidRDefault="00616A79" w:rsidP="007967B2">
      <w:pPr>
        <w:spacing w:before="120" w:after="120" w:line="250" w:lineRule="exact"/>
        <w:rPr>
          <w:rFonts w:ascii="Arial" w:hAnsi="Arial" w:cs="Arial"/>
          <w:sz w:val="22"/>
          <w:szCs w:val="22"/>
        </w:rPr>
      </w:pPr>
      <w:r w:rsidRPr="001803BC">
        <w:rPr>
          <w:rFonts w:ascii="Arial" w:hAnsi="Arial" w:cs="Arial"/>
          <w:sz w:val="22"/>
          <w:szCs w:val="22"/>
        </w:rPr>
        <w:t>The ASC was</w:t>
      </w:r>
      <w:r w:rsidRPr="00771091">
        <w:rPr>
          <w:rFonts w:ascii="Arial" w:hAnsi="Arial" w:cs="Arial"/>
          <w:sz w:val="22"/>
          <w:szCs w:val="22"/>
        </w:rPr>
        <w:t xml:space="preserve"> designed to maximize collaboration among scientists, educators</w:t>
      </w:r>
      <w:r w:rsidRPr="000C11C6">
        <w:rPr>
          <w:rFonts w:ascii="Arial" w:hAnsi="Arial" w:cs="Arial"/>
          <w:sz w:val="22"/>
          <w:szCs w:val="22"/>
        </w:rPr>
        <w:t xml:space="preserve">, and students across </w:t>
      </w:r>
      <w:r w:rsidRPr="00B504DA">
        <w:rPr>
          <w:rFonts w:ascii="Arial" w:hAnsi="Arial" w:cs="Arial"/>
          <w:sz w:val="22"/>
          <w:szCs w:val="22"/>
        </w:rPr>
        <w:t xml:space="preserve">scientific disciplines. </w:t>
      </w:r>
      <w:r w:rsidR="00CA14D5">
        <w:rPr>
          <w:rFonts w:ascii="Arial" w:hAnsi="Arial" w:cs="Arial"/>
          <w:sz w:val="22"/>
          <w:szCs w:val="22"/>
        </w:rPr>
        <w:t xml:space="preserve">The </w:t>
      </w:r>
      <w:r w:rsidR="00CA14D5" w:rsidRPr="00CA14D5">
        <w:rPr>
          <w:rFonts w:ascii="Arial" w:hAnsi="Arial" w:cs="Arial"/>
          <w:sz w:val="22"/>
          <w:szCs w:val="22"/>
        </w:rPr>
        <w:t>Department of Genomics and Computational Biology</w:t>
      </w:r>
      <w:r w:rsidR="00D93BC5" w:rsidRPr="00F6368C">
        <w:rPr>
          <w:rFonts w:ascii="Arial" w:hAnsi="Arial" w:cs="Arial"/>
          <w:sz w:val="22"/>
          <w:szCs w:val="22"/>
        </w:rPr>
        <w:t>, directed by Professor Zhiping Weng</w:t>
      </w:r>
      <w:r w:rsidR="00E4560E">
        <w:rPr>
          <w:rFonts w:ascii="Arial" w:hAnsi="Arial" w:cs="Arial"/>
          <w:sz w:val="22"/>
          <w:szCs w:val="22"/>
        </w:rPr>
        <w:t>,</w:t>
      </w:r>
      <w:r w:rsidR="00D93BC5" w:rsidRPr="00F6368C">
        <w:rPr>
          <w:rFonts w:ascii="Arial" w:hAnsi="Arial" w:cs="Arial"/>
          <w:sz w:val="22"/>
          <w:szCs w:val="22"/>
        </w:rPr>
        <w:t xml:space="preserve"> </w:t>
      </w:r>
      <w:r w:rsidR="005824B6">
        <w:rPr>
          <w:rFonts w:ascii="Arial" w:hAnsi="Arial" w:cs="Arial"/>
          <w:sz w:val="22"/>
          <w:szCs w:val="22"/>
        </w:rPr>
        <w:t xml:space="preserve">for example, </w:t>
      </w:r>
      <w:r w:rsidR="00D93BC5" w:rsidRPr="00F6368C">
        <w:rPr>
          <w:rFonts w:ascii="Arial" w:hAnsi="Arial" w:cs="Arial"/>
          <w:sz w:val="22"/>
          <w:szCs w:val="22"/>
        </w:rPr>
        <w:t xml:space="preserve">is housed in space contiguous to the RTI, </w:t>
      </w:r>
      <w:r w:rsidR="00B73162">
        <w:rPr>
          <w:rFonts w:ascii="Arial" w:hAnsi="Arial" w:cs="Arial"/>
          <w:sz w:val="22"/>
          <w:szCs w:val="22"/>
        </w:rPr>
        <w:t xml:space="preserve">which </w:t>
      </w:r>
      <w:r w:rsidR="00C537B5" w:rsidRPr="00F6368C">
        <w:rPr>
          <w:rFonts w:ascii="Arial" w:hAnsi="Arial" w:cs="Arial"/>
          <w:sz w:val="22"/>
          <w:szCs w:val="22"/>
        </w:rPr>
        <w:t>facilitat</w:t>
      </w:r>
      <w:r w:rsidR="00C537B5">
        <w:rPr>
          <w:rFonts w:ascii="Arial" w:hAnsi="Arial" w:cs="Arial"/>
          <w:sz w:val="22"/>
          <w:szCs w:val="22"/>
        </w:rPr>
        <w:t>e</w:t>
      </w:r>
      <w:r w:rsidR="008516B6">
        <w:rPr>
          <w:rFonts w:ascii="Arial" w:hAnsi="Arial" w:cs="Arial"/>
          <w:sz w:val="22"/>
          <w:szCs w:val="22"/>
        </w:rPr>
        <w:t>s</w:t>
      </w:r>
      <w:r w:rsidR="00C537B5">
        <w:rPr>
          <w:rFonts w:ascii="Arial" w:hAnsi="Arial" w:cs="Arial"/>
          <w:sz w:val="22"/>
          <w:szCs w:val="22"/>
        </w:rPr>
        <w:t xml:space="preserve"> productive</w:t>
      </w:r>
      <w:r w:rsidR="00C537B5" w:rsidRPr="00F6368C">
        <w:rPr>
          <w:rFonts w:ascii="Arial" w:hAnsi="Arial" w:cs="Arial"/>
          <w:sz w:val="22"/>
          <w:szCs w:val="22"/>
        </w:rPr>
        <w:t xml:space="preserve"> </w:t>
      </w:r>
      <w:r w:rsidR="00D93BC5" w:rsidRPr="00F6368C">
        <w:rPr>
          <w:rFonts w:ascii="Arial" w:hAnsi="Arial" w:cs="Arial"/>
          <w:sz w:val="22"/>
          <w:szCs w:val="22"/>
        </w:rPr>
        <w:t xml:space="preserve">interaction and collaboration between the departments. </w:t>
      </w:r>
      <w:r w:rsidR="00C95DD2" w:rsidRPr="00D93BC5">
        <w:rPr>
          <w:rFonts w:ascii="Arial" w:hAnsi="Arial" w:cs="Arial"/>
          <w:sz w:val="22"/>
          <w:szCs w:val="22"/>
        </w:rPr>
        <w:t xml:space="preserve">The open </w:t>
      </w:r>
      <w:r w:rsidR="00B71D21" w:rsidRPr="00D93BC5">
        <w:rPr>
          <w:rFonts w:ascii="Arial" w:hAnsi="Arial" w:cs="Arial"/>
          <w:sz w:val="22"/>
          <w:szCs w:val="22"/>
        </w:rPr>
        <w:t>laborator</w:t>
      </w:r>
      <w:r w:rsidR="00B71D21">
        <w:rPr>
          <w:rFonts w:ascii="Arial" w:hAnsi="Arial" w:cs="Arial"/>
          <w:sz w:val="22"/>
          <w:szCs w:val="22"/>
        </w:rPr>
        <w:t>y design</w:t>
      </w:r>
      <w:r w:rsidR="00B71D21" w:rsidRPr="00B71D21">
        <w:rPr>
          <w:rFonts w:ascii="Arial" w:hAnsi="Arial" w:cs="Arial"/>
          <w:sz w:val="22"/>
          <w:szCs w:val="22"/>
        </w:rPr>
        <w:t xml:space="preserve"> </w:t>
      </w:r>
      <w:r w:rsidR="006C168E">
        <w:rPr>
          <w:rFonts w:ascii="Arial" w:hAnsi="Arial" w:cs="Arial"/>
          <w:sz w:val="22"/>
          <w:szCs w:val="22"/>
        </w:rPr>
        <w:t xml:space="preserve">also </w:t>
      </w:r>
      <w:r w:rsidR="00C95DD2" w:rsidRPr="00B71D21">
        <w:rPr>
          <w:rFonts w:ascii="Arial" w:hAnsi="Arial" w:cs="Arial"/>
          <w:sz w:val="22"/>
          <w:szCs w:val="22"/>
        </w:rPr>
        <w:t>promote</w:t>
      </w:r>
      <w:r w:rsidR="00B71D21">
        <w:rPr>
          <w:rFonts w:ascii="Arial" w:hAnsi="Arial" w:cs="Arial"/>
          <w:sz w:val="22"/>
          <w:szCs w:val="22"/>
        </w:rPr>
        <w:t>s</w:t>
      </w:r>
      <w:r w:rsidR="00C95DD2" w:rsidRPr="00B71D21">
        <w:rPr>
          <w:rFonts w:ascii="Arial" w:hAnsi="Arial" w:cs="Arial"/>
          <w:sz w:val="22"/>
          <w:szCs w:val="22"/>
        </w:rPr>
        <w:t xml:space="preserve"> interaction between </w:t>
      </w:r>
      <w:r w:rsidR="00C95DD2" w:rsidRPr="000968FA">
        <w:rPr>
          <w:rFonts w:ascii="Arial" w:hAnsi="Arial" w:cs="Arial"/>
          <w:color w:val="000000"/>
          <w:sz w:val="22"/>
          <w:szCs w:val="22"/>
        </w:rPr>
        <w:t>b</w:t>
      </w:r>
      <w:r w:rsidR="00424026" w:rsidRPr="00B71D21">
        <w:rPr>
          <w:rFonts w:ascii="Arial" w:hAnsi="Arial" w:cs="Arial"/>
          <w:color w:val="000000"/>
          <w:sz w:val="22"/>
          <w:szCs w:val="22"/>
        </w:rPr>
        <w:t xml:space="preserve">asic scientists exploring fundamental </w:t>
      </w:r>
      <w:r w:rsidR="00C95DD2" w:rsidRPr="00B71D21">
        <w:rPr>
          <w:rFonts w:ascii="Arial" w:hAnsi="Arial" w:cs="Arial"/>
          <w:color w:val="000000"/>
          <w:sz w:val="22"/>
          <w:szCs w:val="22"/>
        </w:rPr>
        <w:t xml:space="preserve">questions in </w:t>
      </w:r>
      <w:r w:rsidR="00424026" w:rsidRPr="00B71D21">
        <w:rPr>
          <w:rFonts w:ascii="Arial" w:hAnsi="Arial" w:cs="Arial"/>
          <w:color w:val="000000"/>
          <w:sz w:val="22"/>
          <w:szCs w:val="22"/>
        </w:rPr>
        <w:t xml:space="preserve">biology </w:t>
      </w:r>
      <w:r w:rsidR="00C95DD2" w:rsidRPr="00B71D21">
        <w:rPr>
          <w:rFonts w:ascii="Arial" w:hAnsi="Arial" w:cs="Arial"/>
          <w:color w:val="000000"/>
          <w:sz w:val="22"/>
          <w:szCs w:val="22"/>
        </w:rPr>
        <w:t>and</w:t>
      </w:r>
      <w:r w:rsidR="00424026" w:rsidRPr="00B71D21">
        <w:rPr>
          <w:rFonts w:ascii="Arial" w:hAnsi="Arial" w:cs="Arial"/>
          <w:color w:val="000000"/>
          <w:sz w:val="22"/>
          <w:szCs w:val="22"/>
        </w:rPr>
        <w:t xml:space="preserve"> clinical researchers </w:t>
      </w:r>
      <w:r w:rsidR="00AA1AFF" w:rsidRPr="00B71D21">
        <w:rPr>
          <w:rFonts w:ascii="Arial" w:hAnsi="Arial" w:cs="Arial"/>
          <w:color w:val="000000"/>
          <w:sz w:val="22"/>
          <w:szCs w:val="22"/>
        </w:rPr>
        <w:t>studying</w:t>
      </w:r>
      <w:r w:rsidR="00424026" w:rsidRPr="00B71D21">
        <w:rPr>
          <w:rFonts w:ascii="Arial" w:hAnsi="Arial" w:cs="Arial"/>
          <w:color w:val="000000"/>
          <w:sz w:val="22"/>
          <w:szCs w:val="22"/>
        </w:rPr>
        <w:t xml:space="preserve"> </w:t>
      </w:r>
      <w:r w:rsidR="00C95DD2" w:rsidRPr="00E2362C">
        <w:rPr>
          <w:rFonts w:ascii="Arial" w:hAnsi="Arial" w:cs="Arial"/>
          <w:color w:val="000000"/>
          <w:sz w:val="22"/>
          <w:szCs w:val="22"/>
        </w:rPr>
        <w:t xml:space="preserve">mechanisms of </w:t>
      </w:r>
      <w:r w:rsidR="00424026" w:rsidRPr="00A17000">
        <w:rPr>
          <w:rFonts w:ascii="Arial" w:hAnsi="Arial" w:cs="Arial"/>
          <w:color w:val="000000"/>
          <w:sz w:val="22"/>
          <w:szCs w:val="22"/>
        </w:rPr>
        <w:t>human disease.</w:t>
      </w:r>
      <w:r w:rsidR="00134FA1" w:rsidRPr="00A17000">
        <w:rPr>
          <w:rFonts w:ascii="Arial" w:hAnsi="Arial" w:cs="Arial"/>
          <w:color w:val="000000"/>
          <w:sz w:val="22"/>
          <w:szCs w:val="22"/>
        </w:rPr>
        <w:t xml:space="preserve"> </w:t>
      </w:r>
      <w:r w:rsidR="0020629D" w:rsidRPr="00A17000">
        <w:rPr>
          <w:rFonts w:ascii="Arial" w:hAnsi="Arial" w:cs="Arial"/>
          <w:sz w:val="22"/>
          <w:szCs w:val="22"/>
        </w:rPr>
        <w:t xml:space="preserve">The </w:t>
      </w:r>
      <w:r w:rsidR="00C95DD2" w:rsidRPr="00A17000">
        <w:rPr>
          <w:rFonts w:ascii="Arial" w:hAnsi="Arial" w:cs="Arial"/>
          <w:sz w:val="22"/>
          <w:szCs w:val="22"/>
        </w:rPr>
        <w:t xml:space="preserve">result is a novel approach </w:t>
      </w:r>
      <w:r w:rsidR="00C62E3B">
        <w:rPr>
          <w:rFonts w:ascii="Arial" w:hAnsi="Arial" w:cs="Arial"/>
          <w:sz w:val="22"/>
          <w:szCs w:val="22"/>
        </w:rPr>
        <w:t>of</w:t>
      </w:r>
      <w:r w:rsidR="00C95DD2" w:rsidRPr="00A17000">
        <w:rPr>
          <w:rFonts w:ascii="Arial" w:hAnsi="Arial" w:cs="Arial"/>
          <w:sz w:val="22"/>
          <w:szCs w:val="22"/>
        </w:rPr>
        <w:t xml:space="preserve"> bench-to-bedside—</w:t>
      </w:r>
      <w:r w:rsidR="00A17000">
        <w:rPr>
          <w:rFonts w:ascii="Arial" w:hAnsi="Arial" w:cs="Arial"/>
          <w:sz w:val="22"/>
          <w:szCs w:val="22"/>
        </w:rPr>
        <w:t xml:space="preserve">i.e., </w:t>
      </w:r>
      <w:r w:rsidR="00C95DD2" w:rsidRPr="00A17000">
        <w:rPr>
          <w:rFonts w:ascii="Arial" w:hAnsi="Arial" w:cs="Arial"/>
          <w:sz w:val="22"/>
          <w:szCs w:val="22"/>
        </w:rPr>
        <w:t xml:space="preserve">translational—research </w:t>
      </w:r>
      <w:r w:rsidR="00E32FE4" w:rsidRPr="00A17000">
        <w:rPr>
          <w:rFonts w:ascii="Arial" w:hAnsi="Arial" w:cs="Arial"/>
          <w:sz w:val="22"/>
          <w:szCs w:val="22"/>
        </w:rPr>
        <w:t>that aims at</w:t>
      </w:r>
      <w:r w:rsidR="0020629D" w:rsidRPr="00A17000">
        <w:rPr>
          <w:rFonts w:ascii="Arial" w:hAnsi="Arial" w:cs="Arial"/>
          <w:sz w:val="22"/>
          <w:szCs w:val="22"/>
        </w:rPr>
        <w:t xml:space="preserve"> developing innovative therapies for </w:t>
      </w:r>
      <w:r w:rsidR="00691728" w:rsidRPr="00A17000">
        <w:rPr>
          <w:rFonts w:ascii="Arial" w:hAnsi="Arial" w:cs="Arial"/>
          <w:sz w:val="22"/>
          <w:szCs w:val="22"/>
        </w:rPr>
        <w:t xml:space="preserve">a wide range of </w:t>
      </w:r>
      <w:r w:rsidR="0020629D" w:rsidRPr="009C595D">
        <w:rPr>
          <w:rFonts w:ascii="Arial" w:hAnsi="Arial" w:cs="Arial"/>
          <w:sz w:val="22"/>
          <w:szCs w:val="22"/>
        </w:rPr>
        <w:t>diseases</w:t>
      </w:r>
      <w:r w:rsidR="009C595D">
        <w:rPr>
          <w:rFonts w:ascii="Arial" w:hAnsi="Arial" w:cs="Arial"/>
          <w:sz w:val="22"/>
          <w:szCs w:val="22"/>
        </w:rPr>
        <w:t>,</w:t>
      </w:r>
      <w:r w:rsidR="00691728" w:rsidRPr="009C595D">
        <w:rPr>
          <w:rFonts w:ascii="Arial" w:hAnsi="Arial" w:cs="Arial"/>
          <w:sz w:val="22"/>
          <w:szCs w:val="22"/>
        </w:rPr>
        <w:t xml:space="preserve"> including c</w:t>
      </w:r>
      <w:r w:rsidR="0020629D" w:rsidRPr="005D5D69">
        <w:rPr>
          <w:rFonts w:ascii="Arial" w:hAnsi="Arial" w:cs="Arial"/>
          <w:sz w:val="22"/>
          <w:szCs w:val="22"/>
        </w:rPr>
        <w:t>ancer</w:t>
      </w:r>
      <w:r w:rsidR="00691728" w:rsidRPr="000638C6">
        <w:rPr>
          <w:rFonts w:ascii="Arial" w:hAnsi="Arial" w:cs="Arial"/>
          <w:sz w:val="22"/>
          <w:szCs w:val="22"/>
        </w:rPr>
        <w:t xml:space="preserve">, </w:t>
      </w:r>
      <w:r w:rsidR="00691728" w:rsidRPr="00917227">
        <w:rPr>
          <w:rFonts w:ascii="Arial" w:hAnsi="Arial" w:cs="Arial"/>
          <w:sz w:val="22"/>
          <w:szCs w:val="22"/>
        </w:rPr>
        <w:t>cystic fibrosis</w:t>
      </w:r>
      <w:r w:rsidR="00691728" w:rsidRPr="002867D6">
        <w:rPr>
          <w:rFonts w:ascii="Arial" w:hAnsi="Arial" w:cs="Arial"/>
          <w:sz w:val="22"/>
          <w:szCs w:val="22"/>
        </w:rPr>
        <w:t xml:space="preserve">, </w:t>
      </w:r>
      <w:r w:rsidR="001A11AB" w:rsidRPr="002867D6">
        <w:rPr>
          <w:rFonts w:ascii="Arial" w:hAnsi="Arial" w:cs="Arial"/>
          <w:sz w:val="22"/>
          <w:szCs w:val="22"/>
        </w:rPr>
        <w:t xml:space="preserve">and </w:t>
      </w:r>
      <w:r w:rsidR="00691728" w:rsidRPr="002867D6">
        <w:rPr>
          <w:rFonts w:ascii="Arial" w:hAnsi="Arial" w:cs="Arial"/>
          <w:sz w:val="22"/>
          <w:szCs w:val="22"/>
        </w:rPr>
        <w:t>neurodegenerative diseases</w:t>
      </w:r>
      <w:r w:rsidR="00A1224A" w:rsidRPr="002044E9">
        <w:rPr>
          <w:rFonts w:ascii="Arial" w:hAnsi="Arial" w:cs="Arial"/>
          <w:color w:val="000000"/>
          <w:sz w:val="22"/>
          <w:szCs w:val="22"/>
        </w:rPr>
        <w:t xml:space="preserve">. </w:t>
      </w:r>
      <w:r w:rsidR="004F50B8" w:rsidRPr="002044E9">
        <w:rPr>
          <w:rFonts w:ascii="Arial" w:hAnsi="Arial" w:cs="Arial"/>
          <w:color w:val="000000"/>
          <w:sz w:val="22"/>
          <w:szCs w:val="22"/>
        </w:rPr>
        <w:t>For example, scientists</w:t>
      </w:r>
      <w:r w:rsidR="00E30149" w:rsidRPr="00D93BC5">
        <w:rPr>
          <w:rFonts w:ascii="Arial" w:hAnsi="Arial" w:cs="Arial"/>
          <w:color w:val="000000"/>
          <w:sz w:val="22"/>
          <w:szCs w:val="22"/>
        </w:rPr>
        <w:t xml:space="preserve"> and physician-scientists passionate about</w:t>
      </w:r>
      <w:r w:rsidR="004F50B8" w:rsidRPr="00D93BC5">
        <w:rPr>
          <w:rFonts w:ascii="Arial" w:hAnsi="Arial" w:cs="Arial"/>
          <w:color w:val="000000"/>
          <w:sz w:val="22"/>
          <w:szCs w:val="22"/>
        </w:rPr>
        <w:t xml:space="preserve"> </w:t>
      </w:r>
      <w:r w:rsidR="00E30149" w:rsidRPr="00D93BC5">
        <w:rPr>
          <w:rFonts w:ascii="Arial" w:hAnsi="Arial" w:cs="Arial"/>
          <w:color w:val="000000"/>
          <w:sz w:val="22"/>
          <w:szCs w:val="22"/>
        </w:rPr>
        <w:t xml:space="preserve">curing </w:t>
      </w:r>
      <w:r w:rsidR="004F50B8" w:rsidRPr="00D93BC5">
        <w:rPr>
          <w:rFonts w:ascii="Arial" w:hAnsi="Arial" w:cs="Arial"/>
          <w:color w:val="000000"/>
          <w:sz w:val="22"/>
          <w:szCs w:val="22"/>
        </w:rPr>
        <w:t xml:space="preserve">neurodegenerative </w:t>
      </w:r>
      <w:r w:rsidR="00E30149" w:rsidRPr="00D93BC5">
        <w:rPr>
          <w:rFonts w:ascii="Arial" w:hAnsi="Arial" w:cs="Arial"/>
          <w:color w:val="000000"/>
          <w:sz w:val="22"/>
          <w:szCs w:val="22"/>
        </w:rPr>
        <w:t>disorders</w:t>
      </w:r>
      <w:r w:rsidR="008C69C5" w:rsidRPr="00D93BC5">
        <w:rPr>
          <w:rFonts w:ascii="Arial" w:hAnsi="Arial" w:cs="Arial"/>
          <w:color w:val="000000"/>
          <w:sz w:val="22"/>
          <w:szCs w:val="22"/>
        </w:rPr>
        <w:t>, such as Huntington’s Disease,</w:t>
      </w:r>
      <w:r w:rsidR="00E30149" w:rsidRPr="00E4560E">
        <w:rPr>
          <w:rFonts w:ascii="Arial" w:hAnsi="Arial" w:cs="Arial"/>
          <w:color w:val="000000"/>
          <w:sz w:val="22"/>
          <w:szCs w:val="22"/>
        </w:rPr>
        <w:t xml:space="preserve"> </w:t>
      </w:r>
      <w:r w:rsidR="00C80C99" w:rsidRPr="00E4560E">
        <w:rPr>
          <w:rFonts w:ascii="Arial" w:hAnsi="Arial" w:cs="Arial"/>
          <w:color w:val="000000"/>
          <w:sz w:val="22"/>
          <w:szCs w:val="22"/>
        </w:rPr>
        <w:t>are</w:t>
      </w:r>
      <w:r w:rsidR="008C69C5" w:rsidRPr="00E4560E">
        <w:rPr>
          <w:rFonts w:ascii="Arial" w:hAnsi="Arial" w:cs="Arial"/>
          <w:color w:val="000000"/>
          <w:sz w:val="22"/>
          <w:szCs w:val="22"/>
        </w:rPr>
        <w:t xml:space="preserve"> working together to </w:t>
      </w:r>
      <w:r w:rsidR="004F50B8" w:rsidRPr="00A72743">
        <w:rPr>
          <w:rFonts w:ascii="Arial" w:hAnsi="Arial" w:cs="Arial"/>
          <w:color w:val="000000"/>
          <w:sz w:val="22"/>
          <w:szCs w:val="22"/>
        </w:rPr>
        <w:t>characteriz</w:t>
      </w:r>
      <w:r w:rsidR="008C69C5" w:rsidRPr="005824B6">
        <w:rPr>
          <w:rFonts w:ascii="Arial" w:hAnsi="Arial" w:cs="Arial"/>
          <w:color w:val="000000"/>
          <w:sz w:val="22"/>
          <w:szCs w:val="22"/>
        </w:rPr>
        <w:t>e</w:t>
      </w:r>
      <w:r w:rsidR="004F50B8" w:rsidRPr="005824B6">
        <w:rPr>
          <w:rFonts w:ascii="Arial" w:hAnsi="Arial" w:cs="Arial"/>
          <w:color w:val="000000"/>
          <w:sz w:val="22"/>
          <w:szCs w:val="22"/>
        </w:rPr>
        <w:t xml:space="preserve"> the genetic </w:t>
      </w:r>
      <w:r w:rsidR="00C80C99" w:rsidRPr="005824B6">
        <w:rPr>
          <w:rFonts w:ascii="Arial" w:hAnsi="Arial" w:cs="Arial"/>
          <w:color w:val="000000"/>
          <w:sz w:val="22"/>
          <w:szCs w:val="22"/>
        </w:rPr>
        <w:t xml:space="preserve">basis </w:t>
      </w:r>
      <w:r w:rsidR="004F50B8" w:rsidRPr="005824B6">
        <w:rPr>
          <w:rFonts w:ascii="Arial" w:hAnsi="Arial" w:cs="Arial"/>
          <w:color w:val="000000"/>
          <w:sz w:val="22"/>
          <w:szCs w:val="22"/>
        </w:rPr>
        <w:t xml:space="preserve">of disease; </w:t>
      </w:r>
      <w:r w:rsidR="002867D6">
        <w:rPr>
          <w:rFonts w:ascii="Arial" w:hAnsi="Arial" w:cs="Arial"/>
          <w:color w:val="000000"/>
          <w:sz w:val="22"/>
          <w:szCs w:val="22"/>
        </w:rPr>
        <w:t xml:space="preserve">to </w:t>
      </w:r>
      <w:r w:rsidR="00C80C99" w:rsidRPr="002867D6">
        <w:rPr>
          <w:rFonts w:ascii="Arial" w:hAnsi="Arial" w:cs="Arial"/>
          <w:color w:val="000000"/>
          <w:sz w:val="22"/>
          <w:szCs w:val="22"/>
        </w:rPr>
        <w:t>investigat</w:t>
      </w:r>
      <w:r w:rsidR="008C69C5" w:rsidRPr="002867D6">
        <w:rPr>
          <w:rFonts w:ascii="Arial" w:hAnsi="Arial" w:cs="Arial"/>
          <w:color w:val="000000"/>
          <w:sz w:val="22"/>
          <w:szCs w:val="22"/>
        </w:rPr>
        <w:t>e</w:t>
      </w:r>
      <w:r w:rsidR="00C80C99" w:rsidRPr="002867D6">
        <w:rPr>
          <w:rFonts w:ascii="Arial" w:hAnsi="Arial" w:cs="Arial"/>
          <w:color w:val="000000"/>
          <w:sz w:val="22"/>
          <w:szCs w:val="22"/>
        </w:rPr>
        <w:t xml:space="preserve"> the molecular and biochemical mechanisms of disease; </w:t>
      </w:r>
      <w:r w:rsidR="002867D6">
        <w:rPr>
          <w:rFonts w:ascii="Arial" w:hAnsi="Arial" w:cs="Arial"/>
          <w:color w:val="000000"/>
          <w:sz w:val="22"/>
          <w:szCs w:val="22"/>
        </w:rPr>
        <w:t xml:space="preserve">to </w:t>
      </w:r>
      <w:r w:rsidR="00C80C99" w:rsidRPr="002867D6">
        <w:rPr>
          <w:rFonts w:ascii="Arial" w:hAnsi="Arial" w:cs="Arial"/>
          <w:color w:val="000000"/>
          <w:sz w:val="22"/>
          <w:szCs w:val="22"/>
        </w:rPr>
        <w:t>seek</w:t>
      </w:r>
      <w:r w:rsidR="002A7D85" w:rsidRPr="002867D6">
        <w:rPr>
          <w:rFonts w:ascii="Arial" w:hAnsi="Arial" w:cs="Arial"/>
          <w:color w:val="000000"/>
          <w:sz w:val="22"/>
          <w:szCs w:val="22"/>
        </w:rPr>
        <w:t xml:space="preserve"> </w:t>
      </w:r>
      <w:r w:rsidR="004F50B8" w:rsidRPr="002867D6">
        <w:rPr>
          <w:rFonts w:ascii="Arial" w:hAnsi="Arial" w:cs="Arial"/>
          <w:color w:val="000000"/>
          <w:sz w:val="22"/>
          <w:szCs w:val="22"/>
        </w:rPr>
        <w:t>DNA</w:t>
      </w:r>
      <w:r w:rsidR="00C80C99" w:rsidRPr="00942181">
        <w:rPr>
          <w:rFonts w:ascii="Arial" w:hAnsi="Arial" w:cs="Arial"/>
          <w:color w:val="000000"/>
          <w:sz w:val="22"/>
          <w:szCs w:val="22"/>
        </w:rPr>
        <w:t>-</w:t>
      </w:r>
      <w:r w:rsidR="004F50B8" w:rsidRPr="002044E9">
        <w:rPr>
          <w:rFonts w:ascii="Arial" w:hAnsi="Arial" w:cs="Arial"/>
          <w:color w:val="000000"/>
          <w:sz w:val="22"/>
          <w:szCs w:val="22"/>
        </w:rPr>
        <w:t xml:space="preserve"> </w:t>
      </w:r>
      <w:r w:rsidR="00C80C99" w:rsidRPr="002044E9">
        <w:rPr>
          <w:rFonts w:ascii="Arial" w:hAnsi="Arial" w:cs="Arial"/>
          <w:color w:val="000000"/>
          <w:sz w:val="22"/>
          <w:szCs w:val="22"/>
        </w:rPr>
        <w:t xml:space="preserve">or </w:t>
      </w:r>
      <w:r w:rsidR="004F50B8" w:rsidRPr="002044E9">
        <w:rPr>
          <w:rFonts w:ascii="Arial" w:hAnsi="Arial" w:cs="Arial"/>
          <w:color w:val="000000"/>
          <w:sz w:val="22"/>
          <w:szCs w:val="22"/>
        </w:rPr>
        <w:t>RNA</w:t>
      </w:r>
      <w:r w:rsidR="00C80C99" w:rsidRPr="002044E9">
        <w:rPr>
          <w:rFonts w:ascii="Arial" w:hAnsi="Arial" w:cs="Arial"/>
          <w:color w:val="000000"/>
          <w:sz w:val="22"/>
          <w:szCs w:val="22"/>
        </w:rPr>
        <w:t>-based</w:t>
      </w:r>
      <w:r w:rsidR="004F50B8" w:rsidRPr="002044E9">
        <w:rPr>
          <w:rFonts w:ascii="Arial" w:hAnsi="Arial" w:cs="Arial"/>
          <w:color w:val="000000"/>
          <w:sz w:val="22"/>
          <w:szCs w:val="22"/>
        </w:rPr>
        <w:t xml:space="preserve"> </w:t>
      </w:r>
      <w:r w:rsidR="00C80C99" w:rsidRPr="002044E9">
        <w:rPr>
          <w:rFonts w:ascii="Arial" w:hAnsi="Arial" w:cs="Arial"/>
          <w:color w:val="000000"/>
          <w:sz w:val="22"/>
          <w:szCs w:val="22"/>
        </w:rPr>
        <w:t xml:space="preserve">therapies </w:t>
      </w:r>
      <w:r w:rsidR="004F50B8" w:rsidRPr="002044E9">
        <w:rPr>
          <w:rFonts w:ascii="Arial" w:hAnsi="Arial" w:cs="Arial"/>
          <w:color w:val="000000"/>
          <w:sz w:val="22"/>
          <w:szCs w:val="22"/>
        </w:rPr>
        <w:t>to control disease</w:t>
      </w:r>
      <w:r w:rsidR="00EB5723" w:rsidRPr="002044E9">
        <w:rPr>
          <w:rFonts w:ascii="Arial" w:hAnsi="Arial" w:cs="Arial"/>
          <w:color w:val="000000"/>
          <w:sz w:val="22"/>
          <w:szCs w:val="22"/>
        </w:rPr>
        <w:t xml:space="preserve">; </w:t>
      </w:r>
      <w:r w:rsidR="00C86F7D">
        <w:rPr>
          <w:rFonts w:ascii="Arial" w:hAnsi="Arial" w:cs="Arial"/>
          <w:color w:val="000000"/>
          <w:sz w:val="22"/>
          <w:szCs w:val="22"/>
        </w:rPr>
        <w:t xml:space="preserve">to </w:t>
      </w:r>
      <w:r w:rsidR="00E30149" w:rsidRPr="002044E9">
        <w:rPr>
          <w:rFonts w:ascii="Arial" w:hAnsi="Arial" w:cs="Arial"/>
          <w:color w:val="000000"/>
          <w:sz w:val="22"/>
          <w:szCs w:val="22"/>
        </w:rPr>
        <w:t>engineer</w:t>
      </w:r>
      <w:r w:rsidR="004F50B8" w:rsidRPr="002044E9">
        <w:rPr>
          <w:rFonts w:ascii="Arial" w:hAnsi="Arial" w:cs="Arial"/>
          <w:color w:val="000000"/>
          <w:sz w:val="22"/>
          <w:szCs w:val="22"/>
        </w:rPr>
        <w:t xml:space="preserve"> </w:t>
      </w:r>
      <w:r w:rsidR="002044E9">
        <w:rPr>
          <w:rFonts w:ascii="Arial" w:hAnsi="Arial" w:cs="Arial"/>
          <w:color w:val="000000"/>
          <w:sz w:val="22"/>
          <w:szCs w:val="22"/>
        </w:rPr>
        <w:t xml:space="preserve">delivery </w:t>
      </w:r>
      <w:r w:rsidR="004F50B8" w:rsidRPr="002044E9">
        <w:rPr>
          <w:rFonts w:ascii="Arial" w:hAnsi="Arial" w:cs="Arial"/>
          <w:color w:val="000000"/>
          <w:sz w:val="22"/>
          <w:szCs w:val="22"/>
        </w:rPr>
        <w:t xml:space="preserve">vehicles </w:t>
      </w:r>
      <w:r w:rsidR="002044E9">
        <w:rPr>
          <w:rFonts w:ascii="Arial" w:hAnsi="Arial" w:cs="Arial"/>
          <w:color w:val="000000"/>
          <w:sz w:val="22"/>
          <w:szCs w:val="22"/>
        </w:rPr>
        <w:t>for</w:t>
      </w:r>
      <w:r w:rsidR="00E30149" w:rsidRPr="002044E9">
        <w:rPr>
          <w:rFonts w:ascii="Arial" w:hAnsi="Arial" w:cs="Arial"/>
          <w:color w:val="000000"/>
          <w:sz w:val="22"/>
          <w:szCs w:val="22"/>
        </w:rPr>
        <w:t xml:space="preserve"> </w:t>
      </w:r>
      <w:r w:rsidR="004F50B8" w:rsidRPr="002044E9">
        <w:rPr>
          <w:rFonts w:ascii="Arial" w:hAnsi="Arial" w:cs="Arial"/>
          <w:color w:val="000000"/>
          <w:sz w:val="22"/>
          <w:szCs w:val="22"/>
        </w:rPr>
        <w:t>advanced therapies</w:t>
      </w:r>
      <w:r w:rsidR="00E30149" w:rsidRPr="002044E9">
        <w:rPr>
          <w:rFonts w:ascii="Arial" w:hAnsi="Arial" w:cs="Arial"/>
          <w:color w:val="000000"/>
          <w:sz w:val="22"/>
          <w:szCs w:val="22"/>
        </w:rPr>
        <w:t>;</w:t>
      </w:r>
      <w:r w:rsidR="004F50B8" w:rsidRPr="002044E9">
        <w:rPr>
          <w:rFonts w:ascii="Arial" w:hAnsi="Arial" w:cs="Arial"/>
          <w:color w:val="000000"/>
          <w:sz w:val="22"/>
          <w:szCs w:val="22"/>
        </w:rPr>
        <w:t xml:space="preserve"> and </w:t>
      </w:r>
      <w:r w:rsidR="00C27F35">
        <w:rPr>
          <w:rFonts w:ascii="Arial" w:hAnsi="Arial" w:cs="Arial"/>
          <w:color w:val="000000"/>
          <w:sz w:val="22"/>
          <w:szCs w:val="22"/>
        </w:rPr>
        <w:t xml:space="preserve">to </w:t>
      </w:r>
      <w:r w:rsidR="002A7D85" w:rsidRPr="002044E9">
        <w:rPr>
          <w:rFonts w:ascii="Arial" w:hAnsi="Arial" w:cs="Arial"/>
          <w:color w:val="000000"/>
          <w:sz w:val="22"/>
          <w:szCs w:val="22"/>
        </w:rPr>
        <w:t>t</w:t>
      </w:r>
      <w:r w:rsidR="004F50B8" w:rsidRPr="002044E9">
        <w:rPr>
          <w:rFonts w:ascii="Arial" w:hAnsi="Arial" w:cs="Arial"/>
          <w:color w:val="000000"/>
          <w:sz w:val="22"/>
          <w:szCs w:val="22"/>
        </w:rPr>
        <w:t>reat patients while exploring potential cures</w:t>
      </w:r>
      <w:r w:rsidR="00EF58A5">
        <w:rPr>
          <w:rFonts w:ascii="Arial" w:hAnsi="Arial" w:cs="Arial"/>
          <w:color w:val="000000"/>
          <w:sz w:val="22"/>
          <w:szCs w:val="22"/>
        </w:rPr>
        <w:t xml:space="preserve"> for their diseases</w:t>
      </w:r>
      <w:r w:rsidR="004F50B8" w:rsidRPr="002044E9">
        <w:rPr>
          <w:rFonts w:ascii="Arial" w:hAnsi="Arial" w:cs="Arial"/>
          <w:color w:val="000000"/>
          <w:sz w:val="22"/>
          <w:szCs w:val="22"/>
        </w:rPr>
        <w:t>.</w:t>
      </w:r>
    </w:p>
    <w:p w14:paraId="21C92661" w14:textId="49839AE7" w:rsidR="008D1BBD" w:rsidRPr="001803BC" w:rsidRDefault="00945869" w:rsidP="00A9466A">
      <w:pPr>
        <w:spacing w:after="120" w:line="320" w:lineRule="exact"/>
        <w:rPr>
          <w:rFonts w:ascii="Arial" w:hAnsi="Arial" w:cs="Arial"/>
          <w:sz w:val="22"/>
          <w:szCs w:val="22"/>
          <w:u w:val="single"/>
        </w:rPr>
      </w:pPr>
      <w:r w:rsidRPr="001803BC">
        <w:rPr>
          <w:rFonts w:ascii="Arial" w:hAnsi="Arial" w:cs="Arial"/>
          <w:b/>
          <w:sz w:val="22"/>
          <w:szCs w:val="22"/>
          <w:u w:val="single"/>
        </w:rPr>
        <w:t>Core Facilities</w:t>
      </w:r>
    </w:p>
    <w:p w14:paraId="72823110" w14:textId="49609D56" w:rsidR="00393D64" w:rsidRPr="00B504DA" w:rsidRDefault="00CD437B" w:rsidP="007967B2">
      <w:pPr>
        <w:spacing w:before="120" w:after="120" w:line="250" w:lineRule="exact"/>
        <w:rPr>
          <w:rFonts w:ascii="Arial" w:hAnsi="Arial" w:cs="Arial"/>
          <w:sz w:val="22"/>
          <w:szCs w:val="22"/>
        </w:rPr>
      </w:pPr>
      <w:r>
        <w:rPr>
          <w:rFonts w:ascii="Arial" w:hAnsi="Arial" w:cs="Arial"/>
          <w:sz w:val="22"/>
          <w:szCs w:val="22"/>
        </w:rPr>
        <w:t xml:space="preserve">UMass Chan </w:t>
      </w:r>
      <w:r w:rsidR="00393D64" w:rsidRPr="00E34603">
        <w:rPr>
          <w:rFonts w:ascii="Arial" w:hAnsi="Arial" w:cs="Arial"/>
          <w:sz w:val="22"/>
          <w:szCs w:val="22"/>
        </w:rPr>
        <w:t>has a wide range</w:t>
      </w:r>
      <w:r w:rsidR="00393D64" w:rsidRPr="00DB3478">
        <w:rPr>
          <w:rFonts w:ascii="Arial" w:hAnsi="Arial" w:cs="Arial"/>
          <w:sz w:val="22"/>
          <w:szCs w:val="22"/>
        </w:rPr>
        <w:t xml:space="preserve"> of research support core facilities</w:t>
      </w:r>
      <w:r w:rsidR="00393D64" w:rsidRPr="00B504DA">
        <w:rPr>
          <w:rFonts w:ascii="Arial" w:hAnsi="Arial" w:cs="Arial"/>
          <w:sz w:val="22"/>
          <w:szCs w:val="22"/>
        </w:rPr>
        <w:t>. A brief description of the services provided by each core facility and other basic internal resources are provided below.</w:t>
      </w:r>
    </w:p>
    <w:p w14:paraId="07A133C5" w14:textId="77777777" w:rsidR="00393D64" w:rsidRPr="00B504DA" w:rsidRDefault="00393D64" w:rsidP="00A9466A">
      <w:pPr>
        <w:keepNext/>
        <w:spacing w:after="120" w:line="320" w:lineRule="exact"/>
        <w:rPr>
          <w:rFonts w:ascii="Arial" w:eastAsiaTheme="minorHAnsi" w:hAnsi="Arial" w:cs="Arial"/>
          <w:b/>
          <w:i/>
          <w:sz w:val="22"/>
          <w:szCs w:val="22"/>
          <w:u w:val="single"/>
        </w:rPr>
      </w:pPr>
      <w:r w:rsidRPr="00B504DA">
        <w:rPr>
          <w:rFonts w:ascii="Arial" w:eastAsiaTheme="minorHAnsi" w:hAnsi="Arial" w:cs="Arial"/>
          <w:b/>
          <w:i/>
          <w:sz w:val="22"/>
          <w:szCs w:val="22"/>
          <w:u w:val="single"/>
        </w:rPr>
        <w:t>Animal Models</w:t>
      </w:r>
    </w:p>
    <w:p w14:paraId="495F6340" w14:textId="16B5FDEA" w:rsidR="00A57133" w:rsidRDefault="00A57133" w:rsidP="007967B2">
      <w:pPr>
        <w:spacing w:before="120" w:after="120" w:line="250" w:lineRule="exact"/>
        <w:rPr>
          <w:rFonts w:ascii="Arial" w:eastAsiaTheme="minorHAnsi" w:hAnsi="Arial" w:cs="Arial"/>
          <w:sz w:val="22"/>
          <w:szCs w:val="22"/>
        </w:rPr>
      </w:pPr>
      <w:r w:rsidRPr="00950C7C">
        <w:rPr>
          <w:rFonts w:ascii="Arial" w:eastAsiaTheme="minorHAnsi" w:hAnsi="Arial" w:cs="Arial"/>
          <w:b/>
          <w:sz w:val="22"/>
          <w:szCs w:val="22"/>
        </w:rPr>
        <w:t>Animal Medicine</w:t>
      </w:r>
      <w:r w:rsidRPr="00950C7C">
        <w:rPr>
          <w:rFonts w:ascii="Arial" w:eastAsiaTheme="minorHAnsi" w:hAnsi="Arial" w:cs="Arial"/>
          <w:sz w:val="22"/>
          <w:szCs w:val="22"/>
        </w:rPr>
        <w:t xml:space="preserve"> operates f</w:t>
      </w:r>
      <w:r>
        <w:rPr>
          <w:rFonts w:ascii="Arial" w:eastAsiaTheme="minorHAnsi" w:hAnsi="Arial" w:cs="Arial"/>
          <w:sz w:val="22"/>
          <w:szCs w:val="22"/>
        </w:rPr>
        <w:t>our</w:t>
      </w:r>
      <w:r w:rsidRPr="00950C7C">
        <w:rPr>
          <w:rFonts w:ascii="Arial" w:eastAsiaTheme="minorHAnsi" w:hAnsi="Arial" w:cs="Arial"/>
          <w:sz w:val="22"/>
          <w:szCs w:val="22"/>
        </w:rPr>
        <w:t xml:space="preserve"> animal housing facilities on the University campus</w:t>
      </w:r>
      <w:r>
        <w:rPr>
          <w:rFonts w:ascii="Arial" w:eastAsiaTheme="minorHAnsi" w:hAnsi="Arial" w:cs="Arial"/>
          <w:sz w:val="22"/>
          <w:szCs w:val="22"/>
        </w:rPr>
        <w:t xml:space="preserve"> </w:t>
      </w:r>
      <w:r w:rsidRPr="00950C7C">
        <w:rPr>
          <w:rFonts w:ascii="Arial" w:eastAsiaTheme="minorHAnsi" w:hAnsi="Arial" w:cs="Arial"/>
          <w:sz w:val="22"/>
          <w:szCs w:val="22"/>
        </w:rPr>
        <w:t>totaling 1</w:t>
      </w:r>
      <w:r>
        <w:rPr>
          <w:rFonts w:ascii="Arial" w:eastAsiaTheme="minorHAnsi" w:hAnsi="Arial" w:cs="Arial"/>
          <w:sz w:val="22"/>
          <w:szCs w:val="22"/>
        </w:rPr>
        <w:t>18</w:t>
      </w:r>
      <w:r w:rsidRPr="00950C7C">
        <w:rPr>
          <w:rFonts w:ascii="Arial" w:eastAsiaTheme="minorHAnsi" w:hAnsi="Arial" w:cs="Arial"/>
          <w:sz w:val="22"/>
          <w:szCs w:val="22"/>
        </w:rPr>
        <w:t>,</w:t>
      </w:r>
      <w:r>
        <w:rPr>
          <w:rFonts w:ascii="Arial" w:eastAsiaTheme="minorHAnsi" w:hAnsi="Arial" w:cs="Arial"/>
          <w:sz w:val="22"/>
          <w:szCs w:val="22"/>
        </w:rPr>
        <w:t>550</w:t>
      </w:r>
      <w:r w:rsidRPr="00950C7C">
        <w:rPr>
          <w:rFonts w:ascii="Arial" w:eastAsiaTheme="minorHAnsi" w:hAnsi="Arial" w:cs="Arial"/>
          <w:sz w:val="22"/>
          <w:szCs w:val="22"/>
        </w:rPr>
        <w:t xml:space="preserve"> square feet.</w:t>
      </w:r>
      <w:r>
        <w:rPr>
          <w:rFonts w:ascii="Arial" w:eastAsiaTheme="minorHAnsi" w:hAnsi="Arial" w:cs="Arial"/>
          <w:sz w:val="22"/>
          <w:szCs w:val="22"/>
        </w:rPr>
        <w:t xml:space="preserve"> </w:t>
      </w:r>
      <w:r w:rsidRPr="00950C7C">
        <w:rPr>
          <w:rFonts w:ascii="Arial" w:eastAsiaTheme="minorHAnsi" w:hAnsi="Arial" w:cs="Arial"/>
          <w:sz w:val="22"/>
          <w:szCs w:val="22"/>
        </w:rPr>
        <w:t xml:space="preserve">Animal housing facilities offer species-appropriate, environmentally controlled and monitored housing rooms. Designated procedural rooms are equipped with laminar flow hoods for research use. </w:t>
      </w:r>
      <w:r w:rsidRPr="003D2232">
        <w:rPr>
          <w:rFonts w:ascii="Arial" w:eastAsiaTheme="minorHAnsi" w:hAnsi="Arial" w:cs="Arial"/>
          <w:sz w:val="22"/>
          <w:szCs w:val="22"/>
        </w:rPr>
        <w:t xml:space="preserve">The Department of Animal Medicine provides daily husbandry and veterinary care for approximately 90,000 animals.  The department has approximately 75 employees, including 42 animal care technicians, </w:t>
      </w:r>
      <w:r w:rsidR="00E413B5">
        <w:rPr>
          <w:rFonts w:ascii="Arial" w:eastAsiaTheme="minorHAnsi" w:hAnsi="Arial" w:cs="Arial"/>
          <w:sz w:val="22"/>
          <w:szCs w:val="22"/>
        </w:rPr>
        <w:t xml:space="preserve">7 </w:t>
      </w:r>
      <w:r w:rsidRPr="003D2232">
        <w:rPr>
          <w:rFonts w:ascii="Arial" w:eastAsiaTheme="minorHAnsi" w:hAnsi="Arial" w:cs="Arial"/>
          <w:sz w:val="22"/>
          <w:szCs w:val="22"/>
        </w:rPr>
        <w:t>veterinary technicians, 3 full time veterinarians.</w:t>
      </w:r>
      <w:r w:rsidRPr="003D2232">
        <w:rPr>
          <w:rFonts w:ascii="Segoe UI" w:hAnsi="Segoe UI" w:cs="Segoe UI"/>
          <w:color w:val="323130"/>
          <w:sz w:val="27"/>
          <w:szCs w:val="27"/>
        </w:rPr>
        <w:t xml:space="preserve"> </w:t>
      </w:r>
      <w:r w:rsidRPr="003D2232">
        <w:rPr>
          <w:rFonts w:ascii="Arial" w:eastAsiaTheme="minorHAnsi" w:hAnsi="Arial" w:cs="Arial"/>
          <w:sz w:val="22"/>
          <w:szCs w:val="22"/>
        </w:rPr>
        <w:t>Animals are observed and cared for every day of the year by animal care technicians. Any abnormal health findings are immediately forwarded to a UMMS veterinarian or veterinary technician.</w:t>
      </w:r>
      <w:r>
        <w:rPr>
          <w:rFonts w:ascii="Arial" w:eastAsiaTheme="minorHAnsi" w:hAnsi="Arial" w:cs="Arial"/>
          <w:sz w:val="22"/>
          <w:szCs w:val="22"/>
        </w:rPr>
        <w:t xml:space="preserve"> </w:t>
      </w:r>
      <w:r w:rsidRPr="00950C7C">
        <w:rPr>
          <w:rFonts w:ascii="Arial" w:eastAsiaTheme="minorHAnsi" w:hAnsi="Arial" w:cs="Arial"/>
          <w:sz w:val="22"/>
          <w:szCs w:val="22"/>
        </w:rPr>
        <w:t>In addition to animal housing and husbandry, Animal Medicine provides technical training and educational support for veterinary and surgical services. All UMMS animal facilities are fully accredited by AAALAC (Association for Assessment and Accreditation of Laboratory Animal Care International).</w:t>
      </w:r>
      <w:r w:rsidRPr="003D2232">
        <w:rPr>
          <w:rFonts w:ascii="Segoe UI" w:hAnsi="Segoe UI" w:cs="Segoe UI"/>
          <w:color w:val="323130"/>
          <w:sz w:val="27"/>
          <w:szCs w:val="27"/>
        </w:rPr>
        <w:t xml:space="preserve"> </w:t>
      </w:r>
      <w:r w:rsidRPr="003D2232">
        <w:rPr>
          <w:rFonts w:ascii="Arial" w:eastAsiaTheme="minorHAnsi" w:hAnsi="Arial" w:cs="Arial"/>
          <w:sz w:val="22"/>
          <w:szCs w:val="22"/>
        </w:rPr>
        <w:t>The Department of Animal Medicine complies with all pertinent federal and state laws, regulations, and policies regarding the care and use of laboratory animals.</w:t>
      </w:r>
    </w:p>
    <w:p w14:paraId="20827BB4" w14:textId="0BF4CCBF" w:rsidR="00C20AF8" w:rsidRPr="002C0874" w:rsidRDefault="00C20AF8" w:rsidP="007967B2">
      <w:pPr>
        <w:spacing w:before="120" w:after="120" w:line="250" w:lineRule="exact"/>
        <w:rPr>
          <w:rFonts w:ascii="Arial" w:hAnsi="Arial" w:cs="Arial"/>
          <w:sz w:val="22"/>
          <w:szCs w:val="22"/>
        </w:rPr>
      </w:pPr>
      <w:r w:rsidRPr="00C855DC">
        <w:rPr>
          <w:rFonts w:ascii="Arial" w:hAnsi="Arial" w:cs="Arial"/>
          <w:b/>
          <w:bCs/>
          <w:sz w:val="22"/>
          <w:szCs w:val="22"/>
        </w:rPr>
        <w:t>Cardiovascular &amp; Surgical Models Core</w:t>
      </w:r>
      <w:r>
        <w:rPr>
          <w:rFonts w:ascii="Arial" w:hAnsi="Arial" w:cs="Arial"/>
          <w:b/>
          <w:bCs/>
          <w:sz w:val="22"/>
          <w:szCs w:val="22"/>
        </w:rPr>
        <w:t xml:space="preserve"> </w:t>
      </w:r>
      <w:r w:rsidRPr="002C0874">
        <w:rPr>
          <w:rFonts w:ascii="Arial" w:hAnsi="Arial" w:cs="Arial"/>
          <w:sz w:val="22"/>
          <w:szCs w:val="22"/>
        </w:rPr>
        <w:t xml:space="preserve">provides University of Massachusetts, outside academic </w:t>
      </w:r>
      <w:r w:rsidRPr="00C20AF8">
        <w:rPr>
          <w:rFonts w:ascii="Arial" w:hAnsi="Arial" w:cs="Arial"/>
          <w:sz w:val="22"/>
          <w:szCs w:val="22"/>
        </w:rPr>
        <w:t>institutions,</w:t>
      </w:r>
      <w:r w:rsidRPr="002C0874">
        <w:rPr>
          <w:rFonts w:ascii="Arial" w:hAnsi="Arial" w:cs="Arial"/>
          <w:sz w:val="22"/>
          <w:szCs w:val="22"/>
        </w:rPr>
        <w:t xml:space="preserve"> and pharmaceutical researchers with a central resource for creating and studying cardiovascular physiology, pathophysiology surgical and non-surgical models on a fee-for-service basis. Wit</w:t>
      </w:r>
      <w:r>
        <w:rPr>
          <w:rFonts w:ascii="Arial" w:hAnsi="Arial" w:cs="Arial"/>
          <w:sz w:val="22"/>
          <w:szCs w:val="22"/>
        </w:rPr>
        <w:t>h</w:t>
      </w:r>
      <w:r w:rsidRPr="002C0874">
        <w:rPr>
          <w:rFonts w:ascii="Arial" w:hAnsi="Arial" w:cs="Arial"/>
          <w:sz w:val="22"/>
          <w:szCs w:val="22"/>
        </w:rPr>
        <w:t xml:space="preserve"> focus of the core being cardiovascular research, core offers a wide range of techniques for researchers in a variety of other fields</w:t>
      </w:r>
      <w:r>
        <w:rPr>
          <w:rFonts w:ascii="Arial" w:hAnsi="Arial" w:cs="Arial"/>
          <w:sz w:val="22"/>
          <w:szCs w:val="22"/>
        </w:rPr>
        <w:t>.  The core can generate s</w:t>
      </w:r>
      <w:r w:rsidRPr="00C20AF8">
        <w:rPr>
          <w:rFonts w:ascii="Arial" w:hAnsi="Arial" w:cs="Arial"/>
          <w:sz w:val="22"/>
          <w:szCs w:val="22"/>
        </w:rPr>
        <w:t xml:space="preserve">urgical models of cardiac, kidney and hind limb ischemia and reperfusion, parabiosis, transverses aortic constriction, carotid artery ligation, </w:t>
      </w:r>
      <w:r>
        <w:rPr>
          <w:rFonts w:ascii="Arial" w:hAnsi="Arial" w:cs="Arial"/>
          <w:sz w:val="22"/>
          <w:szCs w:val="22"/>
        </w:rPr>
        <w:t xml:space="preserve">and many other </w:t>
      </w:r>
      <w:r w:rsidRPr="00C20AF8">
        <w:rPr>
          <w:rFonts w:ascii="Arial" w:hAnsi="Arial" w:cs="Arial"/>
          <w:sz w:val="22"/>
          <w:szCs w:val="22"/>
        </w:rPr>
        <w:t>surgical model</w:t>
      </w:r>
      <w:r>
        <w:rPr>
          <w:rFonts w:ascii="Arial" w:hAnsi="Arial" w:cs="Arial"/>
          <w:sz w:val="22"/>
          <w:szCs w:val="22"/>
        </w:rPr>
        <w:t>s with</w:t>
      </w:r>
      <w:r w:rsidRPr="00C20AF8">
        <w:rPr>
          <w:rFonts w:ascii="Arial" w:hAnsi="Arial" w:cs="Arial"/>
          <w:sz w:val="22"/>
          <w:szCs w:val="22"/>
        </w:rPr>
        <w:t xml:space="preserve"> design and development</w:t>
      </w:r>
      <w:r>
        <w:rPr>
          <w:rFonts w:ascii="Arial" w:hAnsi="Arial" w:cs="Arial"/>
          <w:sz w:val="22"/>
          <w:szCs w:val="22"/>
        </w:rPr>
        <w:t xml:space="preserve"> to support study of rodent </w:t>
      </w:r>
      <w:r w:rsidR="00467127">
        <w:rPr>
          <w:rFonts w:ascii="Arial" w:hAnsi="Arial" w:cs="Arial"/>
          <w:sz w:val="22"/>
          <w:szCs w:val="22"/>
        </w:rPr>
        <w:t>models</w:t>
      </w:r>
      <w:r>
        <w:rPr>
          <w:rFonts w:ascii="Arial" w:hAnsi="Arial" w:cs="Arial"/>
          <w:sz w:val="22"/>
          <w:szCs w:val="22"/>
        </w:rPr>
        <w:t xml:space="preserve"> and preclinical research methods. </w:t>
      </w:r>
    </w:p>
    <w:p w14:paraId="4701C670" w14:textId="3F5CBFAD" w:rsidR="00135969" w:rsidRDefault="00135969" w:rsidP="007967B2">
      <w:pPr>
        <w:pStyle w:val="Heading3"/>
        <w:keepNext w:val="0"/>
        <w:keepLines w:val="0"/>
        <w:widowControl w:val="0"/>
        <w:spacing w:before="120" w:after="120" w:line="250" w:lineRule="exact"/>
        <w:rPr>
          <w:rFonts w:ascii="Arial" w:hAnsi="Arial" w:cs="Arial"/>
          <w:b w:val="0"/>
          <w:color w:val="000000" w:themeColor="text1"/>
          <w:sz w:val="22"/>
          <w:szCs w:val="22"/>
        </w:rPr>
      </w:pPr>
      <w:r w:rsidRPr="00D43067">
        <w:rPr>
          <w:rFonts w:ascii="Arial" w:hAnsi="Arial" w:cs="Arial"/>
          <w:b w:val="0"/>
          <w:color w:val="000000" w:themeColor="text1"/>
          <w:sz w:val="22"/>
          <w:szCs w:val="22"/>
        </w:rPr>
        <w:t xml:space="preserve">The </w:t>
      </w:r>
      <w:r w:rsidRPr="00D43067">
        <w:rPr>
          <w:rFonts w:ascii="Arial" w:hAnsi="Arial" w:cs="Arial"/>
          <w:bCs w:val="0"/>
          <w:color w:val="000000" w:themeColor="text1"/>
          <w:sz w:val="22"/>
          <w:szCs w:val="22"/>
        </w:rPr>
        <w:t>Drosophila Resource Facility</w:t>
      </w:r>
      <w:r w:rsidRPr="00D43067">
        <w:rPr>
          <w:rFonts w:ascii="Arial" w:hAnsi="Arial" w:cs="Arial"/>
          <w:b w:val="0"/>
          <w:color w:val="000000" w:themeColor="text1"/>
          <w:sz w:val="22"/>
          <w:szCs w:val="22"/>
        </w:rPr>
        <w:t xml:space="preserve"> provides </w:t>
      </w:r>
      <w:r w:rsidR="00841421">
        <w:rPr>
          <w:rFonts w:ascii="Arial" w:hAnsi="Arial" w:cs="Arial"/>
          <w:b w:val="0"/>
          <w:color w:val="000000" w:themeColor="text1"/>
          <w:sz w:val="22"/>
          <w:szCs w:val="22"/>
        </w:rPr>
        <w:t xml:space="preserve">labs with the media necessary for </w:t>
      </w:r>
      <w:r w:rsidRPr="00D43067">
        <w:rPr>
          <w:rFonts w:ascii="Arial" w:hAnsi="Arial" w:cs="Arial"/>
          <w:b w:val="0"/>
          <w:i/>
          <w:color w:val="000000" w:themeColor="text1"/>
          <w:sz w:val="22"/>
          <w:szCs w:val="22"/>
        </w:rPr>
        <w:t>Drosophila</w:t>
      </w:r>
      <w:r w:rsidR="00841421">
        <w:rPr>
          <w:rFonts w:ascii="Arial" w:hAnsi="Arial" w:cs="Arial"/>
          <w:b w:val="0"/>
          <w:i/>
          <w:color w:val="000000" w:themeColor="text1"/>
          <w:sz w:val="22"/>
          <w:szCs w:val="22"/>
        </w:rPr>
        <w:t xml:space="preserve"> </w:t>
      </w:r>
      <w:proofErr w:type="spellStart"/>
      <w:r w:rsidR="00841421">
        <w:rPr>
          <w:rFonts w:ascii="Arial" w:hAnsi="Arial" w:cs="Arial"/>
          <w:b w:val="0"/>
          <w:iCs/>
          <w:color w:val="000000" w:themeColor="text1"/>
          <w:sz w:val="22"/>
          <w:szCs w:val="22"/>
        </w:rPr>
        <w:t>rearch</w:t>
      </w:r>
      <w:proofErr w:type="spellEnd"/>
      <w:r w:rsidRPr="00D43067">
        <w:rPr>
          <w:rFonts w:ascii="Arial" w:hAnsi="Arial" w:cs="Arial"/>
          <w:b w:val="0"/>
          <w:color w:val="000000" w:themeColor="text1"/>
          <w:sz w:val="22"/>
          <w:szCs w:val="22"/>
        </w:rPr>
        <w:t xml:space="preserve">. Available items include bottles and vials with </w:t>
      </w:r>
      <w:r w:rsidR="00841421">
        <w:rPr>
          <w:rFonts w:ascii="Arial" w:hAnsi="Arial" w:cs="Arial"/>
          <w:b w:val="0"/>
          <w:color w:val="000000" w:themeColor="text1"/>
          <w:sz w:val="22"/>
          <w:szCs w:val="22"/>
        </w:rPr>
        <w:t>Low Yeast Brown Food, High Yeast Brown Food and Yellow Food</w:t>
      </w:r>
      <w:r w:rsidRPr="00D43067">
        <w:rPr>
          <w:rFonts w:ascii="Arial" w:hAnsi="Arial" w:cs="Arial"/>
          <w:b w:val="0"/>
          <w:color w:val="000000" w:themeColor="text1"/>
          <w:sz w:val="22"/>
          <w:szCs w:val="22"/>
        </w:rPr>
        <w:t>.</w:t>
      </w:r>
    </w:p>
    <w:p w14:paraId="3E8A4ADB" w14:textId="636754D2" w:rsidR="00393D64" w:rsidRPr="00B504DA" w:rsidRDefault="00ED4DB4" w:rsidP="007967B2">
      <w:pPr>
        <w:spacing w:before="120" w:after="120" w:line="250" w:lineRule="exact"/>
        <w:rPr>
          <w:rFonts w:ascii="Arial" w:hAnsi="Arial" w:cs="Arial"/>
          <w:sz w:val="22"/>
          <w:szCs w:val="22"/>
        </w:rPr>
      </w:pPr>
      <w:r w:rsidRPr="00ED4DB4">
        <w:rPr>
          <w:rFonts w:ascii="Arial" w:hAnsi="Arial" w:cs="Arial"/>
          <w:sz w:val="22"/>
          <w:szCs w:val="22"/>
        </w:rPr>
        <w:t xml:space="preserve">The </w:t>
      </w:r>
      <w:proofErr w:type="spellStart"/>
      <w:r w:rsidR="00FB0CAA" w:rsidRPr="006C4DEB">
        <w:rPr>
          <w:rFonts w:ascii="Arial" w:hAnsi="Arial" w:cs="Arial"/>
          <w:b/>
          <w:sz w:val="22"/>
          <w:szCs w:val="22"/>
        </w:rPr>
        <w:t>Umass</w:t>
      </w:r>
      <w:proofErr w:type="spellEnd"/>
      <w:r w:rsidRPr="006C4DEB">
        <w:rPr>
          <w:rFonts w:ascii="Arial" w:hAnsi="Arial" w:cs="Arial"/>
          <w:b/>
          <w:sz w:val="22"/>
          <w:szCs w:val="22"/>
        </w:rPr>
        <w:t xml:space="preserve"> </w:t>
      </w:r>
      <w:r w:rsidRPr="00C157CC">
        <w:rPr>
          <w:rFonts w:ascii="Arial" w:hAnsi="Arial" w:cs="Arial"/>
          <w:b/>
          <w:sz w:val="22"/>
          <w:szCs w:val="22"/>
        </w:rPr>
        <w:t xml:space="preserve">Metabolic </w:t>
      </w:r>
      <w:r w:rsidR="00FB0CAA">
        <w:rPr>
          <w:rFonts w:ascii="Arial" w:hAnsi="Arial" w:cs="Arial"/>
          <w:b/>
          <w:sz w:val="22"/>
          <w:szCs w:val="22"/>
        </w:rPr>
        <w:t xml:space="preserve">Disease Research </w:t>
      </w:r>
      <w:r w:rsidRPr="00C157CC">
        <w:rPr>
          <w:rFonts w:ascii="Arial" w:hAnsi="Arial" w:cs="Arial"/>
          <w:b/>
          <w:sz w:val="22"/>
          <w:szCs w:val="22"/>
        </w:rPr>
        <w:t>Center</w:t>
      </w:r>
      <w:r w:rsidR="006C4DEB">
        <w:rPr>
          <w:rFonts w:ascii="Arial" w:hAnsi="Arial" w:cs="Arial"/>
          <w:b/>
          <w:sz w:val="22"/>
          <w:szCs w:val="22"/>
        </w:rPr>
        <w:t xml:space="preserve"> </w:t>
      </w:r>
      <w:r w:rsidR="004754EE">
        <w:rPr>
          <w:rFonts w:ascii="Arial" w:hAnsi="Arial" w:cs="Arial"/>
          <w:b/>
          <w:sz w:val="22"/>
          <w:szCs w:val="22"/>
        </w:rPr>
        <w:t>(MDRC)</w:t>
      </w:r>
      <w:r w:rsidRPr="00ED4DB4">
        <w:rPr>
          <w:rFonts w:ascii="Arial" w:hAnsi="Arial" w:cs="Arial"/>
          <w:sz w:val="22"/>
          <w:szCs w:val="22"/>
        </w:rPr>
        <w:t xml:space="preserve"> at U</w:t>
      </w:r>
      <w:r w:rsidR="00FB0CAA">
        <w:rPr>
          <w:rFonts w:ascii="Arial" w:hAnsi="Arial" w:cs="Arial"/>
          <w:sz w:val="22"/>
          <w:szCs w:val="22"/>
        </w:rPr>
        <w:t>Mass Chan</w:t>
      </w:r>
      <w:r w:rsidRPr="00ED4DB4">
        <w:rPr>
          <w:rFonts w:ascii="Arial" w:hAnsi="Arial" w:cs="Arial"/>
          <w:sz w:val="22"/>
          <w:szCs w:val="22"/>
        </w:rPr>
        <w:t xml:space="preserve"> is designed to provide an array of sophisticated research tools for investigating transgenic mouse models of human diseases with particular focus on obesity, </w:t>
      </w:r>
      <w:r w:rsidR="00D43067" w:rsidRPr="00ED4DB4">
        <w:rPr>
          <w:rFonts w:ascii="Arial" w:hAnsi="Arial" w:cs="Arial"/>
          <w:sz w:val="22"/>
          <w:szCs w:val="22"/>
        </w:rPr>
        <w:t>diabetes,</w:t>
      </w:r>
      <w:r w:rsidRPr="00ED4DB4">
        <w:rPr>
          <w:rFonts w:ascii="Arial" w:hAnsi="Arial" w:cs="Arial"/>
          <w:sz w:val="22"/>
          <w:szCs w:val="22"/>
        </w:rPr>
        <w:t xml:space="preserve"> and </w:t>
      </w:r>
      <w:r w:rsidR="00C760A5">
        <w:rPr>
          <w:rFonts w:ascii="Arial" w:hAnsi="Arial" w:cs="Arial"/>
          <w:sz w:val="22"/>
          <w:szCs w:val="22"/>
        </w:rPr>
        <w:t>metabolic liver disease</w:t>
      </w:r>
      <w:r w:rsidRPr="00ED4DB4">
        <w:rPr>
          <w:rFonts w:ascii="Arial" w:hAnsi="Arial" w:cs="Arial"/>
          <w:sz w:val="22"/>
          <w:szCs w:val="22"/>
        </w:rPr>
        <w:t>. The center comprises</w:t>
      </w:r>
      <w:r w:rsidR="0015468A">
        <w:rPr>
          <w:rFonts w:ascii="Arial" w:hAnsi="Arial" w:cs="Arial"/>
          <w:sz w:val="22"/>
          <w:szCs w:val="22"/>
        </w:rPr>
        <w:t xml:space="preserve"> five</w:t>
      </w:r>
      <w:r w:rsidRPr="00ED4DB4">
        <w:rPr>
          <w:rFonts w:ascii="Arial" w:hAnsi="Arial" w:cs="Arial"/>
          <w:sz w:val="22"/>
          <w:szCs w:val="22"/>
        </w:rPr>
        <w:t xml:space="preserve"> complementary phenotyping cores. The </w:t>
      </w:r>
      <w:r w:rsidRPr="00FF4FC2">
        <w:rPr>
          <w:rFonts w:ascii="Arial" w:hAnsi="Arial" w:cs="Arial"/>
          <w:b/>
          <w:sz w:val="22"/>
          <w:szCs w:val="22"/>
        </w:rPr>
        <w:t>Metabolism Core</w:t>
      </w:r>
      <w:r w:rsidRPr="00ED4DB4">
        <w:rPr>
          <w:rFonts w:ascii="Arial" w:hAnsi="Arial" w:cs="Arial"/>
          <w:sz w:val="22"/>
          <w:szCs w:val="22"/>
        </w:rPr>
        <w:t xml:space="preserve"> performs non-invasive metabolic experiments to assess insulin sensitivity, glucose/lipid/protein metabolism, body composition, and energy balance in conscious mice. The </w:t>
      </w:r>
      <w:r w:rsidRPr="00FF4FC2">
        <w:rPr>
          <w:rFonts w:ascii="Arial" w:hAnsi="Arial" w:cs="Arial"/>
          <w:b/>
          <w:sz w:val="22"/>
          <w:szCs w:val="22"/>
        </w:rPr>
        <w:t>Analytical Core</w:t>
      </w:r>
      <w:r w:rsidRPr="00ED4DB4">
        <w:rPr>
          <w:rFonts w:ascii="Arial" w:hAnsi="Arial" w:cs="Arial"/>
          <w:sz w:val="22"/>
          <w:szCs w:val="22"/>
        </w:rPr>
        <w:t xml:space="preserve"> uses a clinical chemistry analyzer and Luminex for high-throughput measurement of serum/tissue hormones, metabolites, and cytokines known to affect metabolism.</w:t>
      </w:r>
      <w:r w:rsidR="006C4DEB">
        <w:rPr>
          <w:rFonts w:ascii="Arial" w:hAnsi="Arial" w:cs="Arial"/>
          <w:sz w:val="22"/>
          <w:szCs w:val="22"/>
        </w:rPr>
        <w:t xml:space="preserve">  </w:t>
      </w:r>
      <w:r w:rsidRPr="00ED4DB4">
        <w:rPr>
          <w:rFonts w:ascii="Arial" w:hAnsi="Arial" w:cs="Arial"/>
          <w:sz w:val="22"/>
          <w:szCs w:val="22"/>
        </w:rPr>
        <w:t xml:space="preserve">The </w:t>
      </w:r>
      <w:r w:rsidRPr="00FF4FC2">
        <w:rPr>
          <w:rFonts w:ascii="Arial" w:hAnsi="Arial" w:cs="Arial"/>
          <w:b/>
          <w:sz w:val="22"/>
          <w:szCs w:val="22"/>
        </w:rPr>
        <w:t>Islet Core</w:t>
      </w:r>
      <w:r w:rsidRPr="00ED4DB4">
        <w:rPr>
          <w:rFonts w:ascii="Arial" w:hAnsi="Arial" w:cs="Arial"/>
          <w:sz w:val="22"/>
          <w:szCs w:val="22"/>
        </w:rPr>
        <w:t xml:space="preserve"> conducts sophisticated </w:t>
      </w:r>
      <w:r w:rsidRPr="00C157CC">
        <w:rPr>
          <w:rFonts w:ascii="Arial" w:hAnsi="Arial" w:cs="Arial"/>
          <w:i/>
          <w:sz w:val="22"/>
          <w:szCs w:val="22"/>
        </w:rPr>
        <w:t>in vivo, ex vivo</w:t>
      </w:r>
      <w:r w:rsidRPr="00ED4DB4">
        <w:rPr>
          <w:rFonts w:ascii="Arial" w:hAnsi="Arial" w:cs="Arial"/>
          <w:sz w:val="22"/>
          <w:szCs w:val="22"/>
        </w:rPr>
        <w:t xml:space="preserve">, and </w:t>
      </w:r>
      <w:r w:rsidRPr="00C157CC">
        <w:rPr>
          <w:rFonts w:ascii="Arial" w:hAnsi="Arial" w:cs="Arial"/>
          <w:i/>
          <w:sz w:val="22"/>
          <w:szCs w:val="22"/>
        </w:rPr>
        <w:t>in vitro</w:t>
      </w:r>
      <w:r w:rsidR="00C157CC">
        <w:rPr>
          <w:rFonts w:ascii="Arial" w:hAnsi="Arial" w:cs="Arial"/>
          <w:sz w:val="22"/>
          <w:szCs w:val="22"/>
        </w:rPr>
        <w:t xml:space="preserve"> ana</w:t>
      </w:r>
      <w:r w:rsidRPr="00ED4DB4">
        <w:rPr>
          <w:rFonts w:ascii="Arial" w:hAnsi="Arial" w:cs="Arial"/>
          <w:sz w:val="22"/>
          <w:szCs w:val="22"/>
        </w:rPr>
        <w:t xml:space="preserve">lysis of insulin secretion, islet function/structure, and pancreatic function. The </w:t>
      </w:r>
      <w:r w:rsidRPr="00FF4FC2">
        <w:rPr>
          <w:rFonts w:ascii="Arial" w:hAnsi="Arial" w:cs="Arial"/>
          <w:b/>
          <w:sz w:val="22"/>
          <w:szCs w:val="22"/>
        </w:rPr>
        <w:t>Cardiovascular Core</w:t>
      </w:r>
      <w:r w:rsidRPr="00ED4DB4">
        <w:rPr>
          <w:rFonts w:ascii="Arial" w:hAnsi="Arial" w:cs="Arial"/>
          <w:sz w:val="22"/>
          <w:szCs w:val="22"/>
        </w:rPr>
        <w:t xml:space="preserve"> uses imaging to non-invasively assess cardiac and vascular structure and function. The </w:t>
      </w:r>
      <w:r w:rsidRPr="00FF4FC2">
        <w:rPr>
          <w:rFonts w:ascii="Arial" w:hAnsi="Arial" w:cs="Arial"/>
          <w:b/>
          <w:sz w:val="22"/>
          <w:szCs w:val="22"/>
        </w:rPr>
        <w:t>Humanized Mouse Cell Transplantation and Assessment Core</w:t>
      </w:r>
      <w:r w:rsidRPr="00ED4DB4">
        <w:rPr>
          <w:rFonts w:ascii="Arial" w:hAnsi="Arial" w:cs="Arial"/>
          <w:sz w:val="22"/>
          <w:szCs w:val="22"/>
        </w:rPr>
        <w:t xml:space="preserve"> offers unique “humanized” mice engrafted with functional human cells/tissues to conduct clinically relevant in vivo experiments of human cells, tissues, and immune system. </w:t>
      </w:r>
    </w:p>
    <w:p w14:paraId="48991A1F" w14:textId="5B0FC98D" w:rsidR="00393D64" w:rsidRDefault="006C4DEB" w:rsidP="007967B2">
      <w:pPr>
        <w:pStyle w:val="Heading3"/>
        <w:keepNext w:val="0"/>
        <w:keepLines w:val="0"/>
        <w:widowControl w:val="0"/>
        <w:spacing w:before="120" w:after="120" w:line="250" w:lineRule="exact"/>
        <w:rPr>
          <w:rFonts w:ascii="Arial" w:hAnsi="Arial" w:cs="Arial"/>
          <w:b w:val="0"/>
          <w:color w:val="auto"/>
          <w:sz w:val="22"/>
          <w:szCs w:val="22"/>
        </w:rPr>
      </w:pPr>
      <w:r w:rsidRPr="00B504DA">
        <w:rPr>
          <w:rFonts w:ascii="Arial" w:eastAsia="Times New Roman" w:hAnsi="Arial" w:cs="Arial"/>
          <w:b w:val="0"/>
          <w:color w:val="auto"/>
          <w:sz w:val="22"/>
          <w:szCs w:val="22"/>
        </w:rPr>
        <w:lastRenderedPageBreak/>
        <w:t xml:space="preserve">The </w:t>
      </w:r>
      <w:r w:rsidRPr="00B504DA">
        <w:rPr>
          <w:rFonts w:ascii="Arial" w:eastAsia="Times New Roman" w:hAnsi="Arial" w:cs="Arial"/>
          <w:color w:val="auto"/>
          <w:sz w:val="22"/>
          <w:szCs w:val="22"/>
        </w:rPr>
        <w:t xml:space="preserve">Transgenic Animal Modeling Core </w:t>
      </w:r>
      <w:r w:rsidRPr="00C5154A">
        <w:rPr>
          <w:rFonts w:ascii="Arial" w:eastAsia="Times New Roman" w:hAnsi="Arial" w:cs="Arial"/>
          <w:b w:val="0"/>
          <w:color w:val="auto"/>
          <w:sz w:val="22"/>
          <w:szCs w:val="22"/>
        </w:rPr>
        <w:t>is to produce genetically modified mice, rats, and stem cells for the UMass Chan Scientific Community in a timely and cost-efficient manner. TAM</w:t>
      </w:r>
      <w:r w:rsidR="00B84D35">
        <w:rPr>
          <w:rFonts w:ascii="Arial" w:eastAsia="Times New Roman" w:hAnsi="Arial" w:cs="Arial"/>
          <w:b w:val="0"/>
          <w:color w:val="auto"/>
          <w:sz w:val="22"/>
          <w:szCs w:val="22"/>
        </w:rPr>
        <w:t>C</w:t>
      </w:r>
      <w:r w:rsidRPr="00C5154A">
        <w:rPr>
          <w:rFonts w:ascii="Arial" w:eastAsia="Times New Roman" w:hAnsi="Arial" w:cs="Arial"/>
          <w:b w:val="0"/>
          <w:color w:val="auto"/>
          <w:sz w:val="22"/>
          <w:szCs w:val="22"/>
        </w:rPr>
        <w:t xml:space="preserve"> is composed of two facilities: the Animal Modeling Facility and the Gene Targeting &amp; Stem Cell Facility. The animal modeling facility </w:t>
      </w:r>
      <w:r w:rsidRPr="00C5154A">
        <w:rPr>
          <w:rFonts w:ascii="Arial" w:hAnsi="Arial" w:cs="Arial"/>
          <w:b w:val="0"/>
          <w:color w:val="auto"/>
          <w:sz w:val="22"/>
          <w:szCs w:val="22"/>
        </w:rPr>
        <w:t xml:space="preserve">services include </w:t>
      </w:r>
      <w:r w:rsidRPr="00C5154A">
        <w:rPr>
          <w:rFonts w:ascii="Arial" w:eastAsia="Times New Roman" w:hAnsi="Arial" w:cs="Arial"/>
          <w:b w:val="0"/>
          <w:color w:val="auto"/>
          <w:sz w:val="22"/>
          <w:szCs w:val="22"/>
        </w:rPr>
        <w:t xml:space="preserve">generation of transgenic mice or rats for the </w:t>
      </w:r>
      <w:r w:rsidR="00467127" w:rsidRPr="00C5154A">
        <w:rPr>
          <w:rFonts w:ascii="Arial" w:eastAsia="Times New Roman" w:hAnsi="Arial" w:cs="Arial"/>
          <w:b w:val="0"/>
          <w:color w:val="auto"/>
          <w:sz w:val="22"/>
          <w:szCs w:val="22"/>
        </w:rPr>
        <w:t>research</w:t>
      </w:r>
      <w:r w:rsidRPr="00C5154A">
        <w:rPr>
          <w:rFonts w:ascii="Arial" w:eastAsia="Times New Roman" w:hAnsi="Arial" w:cs="Arial"/>
          <w:b w:val="0"/>
          <w:color w:val="auto"/>
          <w:sz w:val="22"/>
          <w:szCs w:val="22"/>
        </w:rPr>
        <w:t xml:space="preserve"> community </w:t>
      </w:r>
      <w:r w:rsidR="00254209">
        <w:rPr>
          <w:rFonts w:ascii="Arial" w:eastAsia="Times New Roman" w:hAnsi="Arial" w:cs="Arial"/>
          <w:b w:val="0"/>
          <w:color w:val="auto"/>
          <w:sz w:val="22"/>
          <w:szCs w:val="22"/>
        </w:rPr>
        <w:t>by microinjecting purified DNA (purified plasmid or BAC) or RNA into fertilized oocytes of hybrid BL/6 x SJL strain mice , DD rats, or strain chosen by the investigator</w:t>
      </w:r>
      <w:r w:rsidRPr="00C5154A">
        <w:rPr>
          <w:rFonts w:ascii="Arial" w:eastAsia="Times New Roman" w:hAnsi="Arial" w:cs="Arial"/>
          <w:b w:val="0"/>
          <w:color w:val="auto"/>
          <w:sz w:val="22"/>
          <w:szCs w:val="22"/>
        </w:rPr>
        <w:t>;</w:t>
      </w:r>
      <w:r w:rsidRPr="00C5154A">
        <w:rPr>
          <w:rFonts w:ascii="Arial" w:hAnsi="Arial" w:cs="Arial"/>
          <w:b w:val="0"/>
          <w:color w:val="auto"/>
          <w:sz w:val="22"/>
          <w:szCs w:val="22"/>
        </w:rPr>
        <w:t xml:space="preserve"> nuclease modification with Zn-finger, Talens or Crisper/Cas9</w:t>
      </w:r>
      <w:r w:rsidR="00625F3A">
        <w:rPr>
          <w:rFonts w:ascii="Arial" w:hAnsi="Arial" w:cs="Arial"/>
          <w:b w:val="0"/>
          <w:color w:val="auto"/>
          <w:sz w:val="22"/>
          <w:szCs w:val="22"/>
        </w:rPr>
        <w:t xml:space="preserve"> to generate mutant alleles</w:t>
      </w:r>
      <w:r w:rsidRPr="00C5154A">
        <w:rPr>
          <w:rFonts w:ascii="Arial" w:hAnsi="Arial" w:cs="Arial"/>
          <w:b w:val="0"/>
          <w:color w:val="auto"/>
          <w:sz w:val="22"/>
          <w:szCs w:val="22"/>
        </w:rPr>
        <w:t>; microinjection of ES cells</w:t>
      </w:r>
      <w:r w:rsidR="00625F3A">
        <w:rPr>
          <w:rFonts w:ascii="Arial" w:hAnsi="Arial" w:cs="Arial"/>
          <w:b w:val="0"/>
          <w:color w:val="auto"/>
          <w:sz w:val="22"/>
          <w:szCs w:val="22"/>
        </w:rPr>
        <w:t xml:space="preserve"> into a minimum of 20 (E3.5) mouse diploid blastocysts</w:t>
      </w:r>
      <w:r w:rsidRPr="00C5154A">
        <w:rPr>
          <w:rFonts w:ascii="Arial" w:hAnsi="Arial" w:cs="Arial"/>
          <w:b w:val="0"/>
          <w:color w:val="auto"/>
          <w:sz w:val="22"/>
          <w:szCs w:val="22"/>
        </w:rPr>
        <w:t xml:space="preserve"> to generate Chimeric mice; re-derivation of rodents to pathogen-free status; cryopreservation of sperm and embryos; </w:t>
      </w:r>
      <w:r w:rsidRPr="00C5154A">
        <w:rPr>
          <w:rFonts w:ascii="Arial" w:hAnsi="Arial" w:cs="Arial"/>
          <w:b w:val="0"/>
          <w:i/>
          <w:color w:val="auto"/>
          <w:sz w:val="22"/>
          <w:szCs w:val="22"/>
        </w:rPr>
        <w:t>in vitro</w:t>
      </w:r>
      <w:r w:rsidRPr="00C5154A">
        <w:rPr>
          <w:rFonts w:ascii="Arial" w:hAnsi="Arial" w:cs="Arial"/>
          <w:b w:val="0"/>
          <w:color w:val="auto"/>
          <w:sz w:val="22"/>
          <w:szCs w:val="22"/>
        </w:rPr>
        <w:t xml:space="preserve"> fertilization assistance; orthotopic transplantations of human and mouse cells into immune-compromised mice; and more.  The gene Targeting &amp; Stem cells facility can provide generation of ES-cell lines from specific lines of mice; classical and nuclease-driven homologous recombination (HR) gene targeting in mouse ES cells; Nuclease testing of TALENS or CRISORS efficiency in mouse ES cell;</w:t>
      </w:r>
      <w:r w:rsidR="00827CBD">
        <w:rPr>
          <w:rFonts w:ascii="Arial" w:hAnsi="Arial" w:cs="Arial"/>
          <w:b w:val="0"/>
          <w:color w:val="auto"/>
          <w:sz w:val="22"/>
          <w:szCs w:val="22"/>
        </w:rPr>
        <w:t xml:space="preserve"> i</w:t>
      </w:r>
      <w:r w:rsidRPr="00C5154A">
        <w:rPr>
          <w:rFonts w:ascii="Arial" w:hAnsi="Arial" w:cs="Arial"/>
          <w:b w:val="0"/>
          <w:color w:val="auto"/>
          <w:sz w:val="22"/>
          <w:szCs w:val="22"/>
        </w:rPr>
        <w:t xml:space="preserve">nduced pluripotency of human and mouse cells (iPS services); tetraploid and blastocyst microinjections of modified ES cells to generate mice and more.  </w:t>
      </w:r>
      <w:r>
        <w:rPr>
          <w:rFonts w:ascii="Arial" w:hAnsi="Arial" w:cs="Arial"/>
          <w:b w:val="0"/>
          <w:color w:val="auto"/>
          <w:sz w:val="22"/>
          <w:szCs w:val="22"/>
        </w:rPr>
        <w:t>O</w:t>
      </w:r>
      <w:r w:rsidRPr="00C5154A">
        <w:rPr>
          <w:rFonts w:ascii="Arial" w:hAnsi="Arial" w:cs="Arial"/>
          <w:b w:val="0"/>
          <w:color w:val="auto"/>
          <w:sz w:val="22"/>
          <w:szCs w:val="22"/>
        </w:rPr>
        <w:t>ver the past 15 years, the TAMC has engineered more than 500 different mouse or rat models, has generated dozens of genetically altered ES cell or induced pluripotent stem cell lines, and has cryopreserved re-derived more than 450 rodent lines for UM</w:t>
      </w:r>
      <w:r>
        <w:rPr>
          <w:rFonts w:ascii="Arial" w:hAnsi="Arial" w:cs="Arial"/>
          <w:b w:val="0"/>
          <w:color w:val="auto"/>
          <w:sz w:val="22"/>
          <w:szCs w:val="22"/>
        </w:rPr>
        <w:t>ASS</w:t>
      </w:r>
      <w:r w:rsidRPr="00C5154A">
        <w:rPr>
          <w:rFonts w:ascii="Arial" w:hAnsi="Arial" w:cs="Arial"/>
          <w:b w:val="0"/>
          <w:color w:val="auto"/>
          <w:sz w:val="22"/>
          <w:szCs w:val="22"/>
        </w:rPr>
        <w:t xml:space="preserve"> researchers and other members of the scientific community.</w:t>
      </w:r>
    </w:p>
    <w:p w14:paraId="5E94B0C7" w14:textId="2A40F993" w:rsidR="007D2AE3" w:rsidRPr="007D2AE3" w:rsidRDefault="007D2AE3" w:rsidP="007D2AE3">
      <w:pPr>
        <w:spacing w:afterLines="120" w:after="288"/>
        <w:jc w:val="both"/>
        <w:rPr>
          <w:rFonts w:ascii="Arial" w:hAnsi="Arial" w:cs="Arial"/>
          <w:bCs/>
          <w:sz w:val="22"/>
          <w:szCs w:val="22"/>
        </w:rPr>
      </w:pPr>
      <w:r>
        <w:rPr>
          <w:rFonts w:ascii="Arial" w:hAnsi="Arial" w:cs="Arial"/>
          <w:bCs/>
          <w:sz w:val="22"/>
          <w:szCs w:val="22"/>
        </w:rPr>
        <w:t xml:space="preserve">The </w:t>
      </w:r>
      <w:r w:rsidRPr="00DE009B">
        <w:rPr>
          <w:rFonts w:ascii="Arial" w:hAnsi="Arial" w:cs="Arial"/>
          <w:b/>
          <w:sz w:val="22"/>
          <w:szCs w:val="22"/>
        </w:rPr>
        <w:t>Mouse Behavior Core</w:t>
      </w:r>
      <w:r w:rsidRPr="00DE009B">
        <w:rPr>
          <w:rFonts w:ascii="Arial" w:hAnsi="Arial" w:cs="Arial"/>
          <w:bCs/>
          <w:sz w:val="22"/>
          <w:szCs w:val="22"/>
        </w:rPr>
        <w:t xml:space="preserve"> facilitate</w:t>
      </w:r>
      <w:r>
        <w:rPr>
          <w:rFonts w:ascii="Arial" w:hAnsi="Arial" w:cs="Arial"/>
          <w:bCs/>
          <w:sz w:val="22"/>
          <w:szCs w:val="22"/>
        </w:rPr>
        <w:t>s</w:t>
      </w:r>
      <w:r w:rsidRPr="00DE009B">
        <w:rPr>
          <w:rFonts w:ascii="Arial" w:hAnsi="Arial" w:cs="Arial"/>
          <w:bCs/>
          <w:sz w:val="22"/>
          <w:szCs w:val="22"/>
        </w:rPr>
        <w:t xml:space="preserve"> research in the neurosciences by providing the facilities, equipment, and training necessary to characterize behavior in wild-type and genetically modified mice.  The Core emphasizes tests appropriate for characterizing models of neurodegenerative and neurodevelopmental diseases and assessing the efficacy of treatments. </w:t>
      </w:r>
      <w:r>
        <w:rPr>
          <w:rFonts w:ascii="Arial" w:hAnsi="Arial" w:cs="Arial"/>
          <w:bCs/>
          <w:sz w:val="22"/>
          <w:szCs w:val="22"/>
        </w:rPr>
        <w:t xml:space="preserve">Currently the available tests are: rotarod, tail suspension, forced swim, catwalk, inverted screen, balance beam, grip strength, </w:t>
      </w:r>
      <w:proofErr w:type="gramStart"/>
      <w:r>
        <w:rPr>
          <w:rFonts w:ascii="Arial" w:hAnsi="Arial" w:cs="Arial"/>
          <w:bCs/>
          <w:sz w:val="22"/>
          <w:szCs w:val="22"/>
        </w:rPr>
        <w:t>Morris</w:t>
      </w:r>
      <w:proofErr w:type="gramEnd"/>
      <w:r>
        <w:rPr>
          <w:rFonts w:ascii="Arial" w:hAnsi="Arial" w:cs="Arial"/>
          <w:bCs/>
          <w:sz w:val="22"/>
          <w:szCs w:val="22"/>
        </w:rPr>
        <w:t xml:space="preserve"> water maze, Barnes maze, sociability chamber, etc. The core</w:t>
      </w:r>
      <w:r w:rsidRPr="00DE009B">
        <w:rPr>
          <w:rFonts w:ascii="Arial" w:hAnsi="Arial" w:cs="Arial"/>
          <w:bCs/>
          <w:sz w:val="22"/>
          <w:szCs w:val="22"/>
        </w:rPr>
        <w:t xml:space="preserve"> will develop a wider variety of behavioral tests over time, in response to investigator needs.  The Core currently provides consultation and trains research staff to perform behavioral testing and analysis.  In the future, </w:t>
      </w:r>
      <w:r>
        <w:rPr>
          <w:rFonts w:ascii="Arial" w:hAnsi="Arial" w:cs="Arial"/>
          <w:bCs/>
          <w:sz w:val="22"/>
          <w:szCs w:val="22"/>
        </w:rPr>
        <w:t>it</w:t>
      </w:r>
      <w:r w:rsidRPr="00DE009B">
        <w:rPr>
          <w:rFonts w:ascii="Arial" w:hAnsi="Arial" w:cs="Arial"/>
          <w:bCs/>
          <w:sz w:val="22"/>
          <w:szCs w:val="22"/>
        </w:rPr>
        <w:t xml:space="preserve"> anticipate</w:t>
      </w:r>
      <w:r>
        <w:rPr>
          <w:rFonts w:ascii="Arial" w:hAnsi="Arial" w:cs="Arial"/>
          <w:bCs/>
          <w:sz w:val="22"/>
          <w:szCs w:val="22"/>
        </w:rPr>
        <w:t>s</w:t>
      </w:r>
      <w:r w:rsidRPr="00DE009B">
        <w:rPr>
          <w:rFonts w:ascii="Arial" w:hAnsi="Arial" w:cs="Arial"/>
          <w:bCs/>
          <w:sz w:val="22"/>
          <w:szCs w:val="22"/>
        </w:rPr>
        <w:t xml:space="preserve"> also providing data collection and analysis services.</w:t>
      </w:r>
    </w:p>
    <w:p w14:paraId="348BE0D8" w14:textId="77777777" w:rsidR="00393D64" w:rsidRPr="00B504DA" w:rsidRDefault="00393D64" w:rsidP="00A9466A">
      <w:pPr>
        <w:keepNext/>
        <w:spacing w:after="120" w:line="320" w:lineRule="exact"/>
        <w:rPr>
          <w:rFonts w:ascii="Arial" w:eastAsiaTheme="minorHAnsi" w:hAnsi="Arial" w:cs="Arial"/>
          <w:b/>
          <w:i/>
          <w:sz w:val="22"/>
          <w:szCs w:val="22"/>
          <w:u w:val="single"/>
        </w:rPr>
      </w:pPr>
      <w:r w:rsidRPr="00B504DA">
        <w:rPr>
          <w:rFonts w:ascii="Arial" w:eastAsiaTheme="minorHAnsi" w:hAnsi="Arial" w:cs="Arial"/>
          <w:b/>
          <w:i/>
          <w:sz w:val="22"/>
          <w:szCs w:val="22"/>
          <w:u w:val="single"/>
        </w:rPr>
        <w:t>Structural Biology</w:t>
      </w:r>
    </w:p>
    <w:p w14:paraId="753D802E" w14:textId="3E5607C2" w:rsidR="00393D64" w:rsidRPr="000638C6" w:rsidRDefault="00393D64" w:rsidP="007967B2">
      <w:pPr>
        <w:spacing w:before="120" w:after="120" w:line="250" w:lineRule="exact"/>
        <w:rPr>
          <w:rFonts w:ascii="Arial" w:eastAsiaTheme="minorHAnsi" w:hAnsi="Arial" w:cs="Arial"/>
          <w:sz w:val="22"/>
          <w:szCs w:val="22"/>
        </w:rPr>
      </w:pPr>
      <w:r w:rsidRPr="00B504DA">
        <w:rPr>
          <w:rFonts w:ascii="Arial" w:eastAsiaTheme="minorHAnsi" w:hAnsi="Arial" w:cs="Arial"/>
          <w:sz w:val="22"/>
          <w:szCs w:val="22"/>
        </w:rPr>
        <w:t xml:space="preserve">The </w:t>
      </w:r>
      <w:r w:rsidRPr="00B504DA">
        <w:rPr>
          <w:rFonts w:ascii="Arial" w:eastAsiaTheme="minorHAnsi" w:hAnsi="Arial" w:cs="Arial"/>
          <w:b/>
          <w:sz w:val="22"/>
          <w:szCs w:val="22"/>
        </w:rPr>
        <w:t>X-ray Crystallography Core</w:t>
      </w:r>
      <w:r w:rsidRPr="00B504DA">
        <w:rPr>
          <w:rFonts w:ascii="Arial" w:eastAsiaTheme="minorHAnsi" w:hAnsi="Arial" w:cs="Arial"/>
          <w:sz w:val="22"/>
          <w:szCs w:val="22"/>
        </w:rPr>
        <w:t xml:space="preserve"> </w:t>
      </w:r>
      <w:r w:rsidR="0077086C">
        <w:rPr>
          <w:rFonts w:ascii="Arial" w:eastAsiaTheme="minorHAnsi" w:hAnsi="Arial" w:cs="Arial"/>
          <w:sz w:val="22"/>
          <w:szCs w:val="22"/>
        </w:rPr>
        <w:t>collect</w:t>
      </w:r>
      <w:r w:rsidR="00D45CBE">
        <w:rPr>
          <w:rFonts w:ascii="Arial" w:eastAsiaTheme="minorHAnsi" w:hAnsi="Arial" w:cs="Arial"/>
          <w:sz w:val="22"/>
          <w:szCs w:val="22"/>
        </w:rPr>
        <w:t>s</w:t>
      </w:r>
      <w:r w:rsidR="0077086C">
        <w:rPr>
          <w:rFonts w:ascii="Arial" w:eastAsiaTheme="minorHAnsi" w:hAnsi="Arial" w:cs="Arial"/>
          <w:sz w:val="22"/>
          <w:szCs w:val="22"/>
        </w:rPr>
        <w:t xml:space="preserve"> and analyze</w:t>
      </w:r>
      <w:r w:rsidR="00D45CBE">
        <w:rPr>
          <w:rFonts w:ascii="Arial" w:eastAsiaTheme="minorHAnsi" w:hAnsi="Arial" w:cs="Arial"/>
          <w:sz w:val="22"/>
          <w:szCs w:val="22"/>
        </w:rPr>
        <w:t>s</w:t>
      </w:r>
      <w:r w:rsidRPr="00B504DA">
        <w:rPr>
          <w:rFonts w:ascii="Arial" w:eastAsiaTheme="minorHAnsi" w:hAnsi="Arial" w:cs="Arial"/>
          <w:sz w:val="22"/>
          <w:szCs w:val="22"/>
        </w:rPr>
        <w:t xml:space="preserve"> X-ray diffraction</w:t>
      </w:r>
      <w:r w:rsidR="0077086C">
        <w:rPr>
          <w:rFonts w:ascii="Arial" w:eastAsiaTheme="minorHAnsi" w:hAnsi="Arial" w:cs="Arial"/>
          <w:sz w:val="22"/>
          <w:szCs w:val="22"/>
        </w:rPr>
        <w:t xml:space="preserve"> data to determine crystal structure</w:t>
      </w:r>
      <w:r w:rsidR="00AF0C64">
        <w:rPr>
          <w:rFonts w:ascii="Arial" w:eastAsiaTheme="minorHAnsi" w:hAnsi="Arial" w:cs="Arial"/>
          <w:sz w:val="22"/>
          <w:szCs w:val="22"/>
        </w:rPr>
        <w:t>s</w:t>
      </w:r>
      <w:r w:rsidRPr="00B504DA">
        <w:rPr>
          <w:rFonts w:ascii="Arial" w:eastAsiaTheme="minorHAnsi" w:hAnsi="Arial" w:cs="Arial"/>
          <w:sz w:val="22"/>
          <w:szCs w:val="22"/>
        </w:rPr>
        <w:t xml:space="preserve">. The </w:t>
      </w:r>
      <w:r w:rsidR="00675EC4">
        <w:rPr>
          <w:rFonts w:ascii="Arial" w:eastAsiaTheme="minorHAnsi" w:hAnsi="Arial" w:cs="Arial"/>
          <w:sz w:val="22"/>
          <w:szCs w:val="22"/>
        </w:rPr>
        <w:t>Core operates two systems</w:t>
      </w:r>
      <w:r w:rsidR="005950A3">
        <w:rPr>
          <w:rFonts w:ascii="Arial" w:eastAsiaTheme="minorHAnsi" w:hAnsi="Arial" w:cs="Arial"/>
          <w:sz w:val="22"/>
          <w:szCs w:val="22"/>
        </w:rPr>
        <w:t xml:space="preserve">: </w:t>
      </w:r>
      <w:r w:rsidR="0056084C">
        <w:rPr>
          <w:rFonts w:ascii="Arial" w:eastAsiaTheme="minorHAnsi" w:hAnsi="Arial" w:cs="Arial"/>
          <w:sz w:val="22"/>
          <w:szCs w:val="22"/>
        </w:rPr>
        <w:t>(</w:t>
      </w:r>
      <w:proofErr w:type="spellStart"/>
      <w:r w:rsidR="0056084C">
        <w:rPr>
          <w:rFonts w:ascii="Arial" w:eastAsiaTheme="minorHAnsi" w:hAnsi="Arial" w:cs="Arial"/>
          <w:sz w:val="22"/>
          <w:szCs w:val="22"/>
        </w:rPr>
        <w:t>i</w:t>
      </w:r>
      <w:proofErr w:type="spellEnd"/>
      <w:r w:rsidR="0056084C">
        <w:rPr>
          <w:rFonts w:ascii="Arial" w:eastAsiaTheme="minorHAnsi" w:hAnsi="Arial" w:cs="Arial"/>
          <w:sz w:val="22"/>
          <w:szCs w:val="22"/>
        </w:rPr>
        <w:t xml:space="preserve">) </w:t>
      </w:r>
      <w:r w:rsidRPr="00B504DA">
        <w:rPr>
          <w:rFonts w:ascii="Arial" w:eastAsiaTheme="minorHAnsi" w:hAnsi="Arial" w:cs="Arial"/>
          <w:sz w:val="22"/>
          <w:szCs w:val="22"/>
        </w:rPr>
        <w:t xml:space="preserve">a Rigaku RU300HR X-ray generator </w:t>
      </w:r>
      <w:r w:rsidR="00805E05">
        <w:rPr>
          <w:rFonts w:ascii="Arial" w:eastAsiaTheme="minorHAnsi" w:hAnsi="Arial" w:cs="Arial"/>
          <w:sz w:val="22"/>
          <w:szCs w:val="22"/>
        </w:rPr>
        <w:t xml:space="preserve">with </w:t>
      </w:r>
      <w:r w:rsidRPr="00B504DA">
        <w:rPr>
          <w:rFonts w:ascii="Arial" w:eastAsiaTheme="minorHAnsi" w:hAnsi="Arial" w:cs="Arial"/>
          <w:sz w:val="22"/>
          <w:szCs w:val="22"/>
        </w:rPr>
        <w:t>Osmic optics, a MAR Image Plate System, and an Oxford liquid nitrogen cryogenic crystal cooler</w:t>
      </w:r>
      <w:r w:rsidR="00BC10A2">
        <w:rPr>
          <w:rFonts w:ascii="Arial" w:eastAsiaTheme="minorHAnsi" w:hAnsi="Arial" w:cs="Arial"/>
          <w:sz w:val="22"/>
          <w:szCs w:val="22"/>
        </w:rPr>
        <w:t>; and (ii)</w:t>
      </w:r>
      <w:r w:rsidRPr="00B504DA">
        <w:rPr>
          <w:rFonts w:ascii="Arial" w:eastAsiaTheme="minorHAnsi" w:hAnsi="Arial" w:cs="Arial"/>
          <w:sz w:val="22"/>
          <w:szCs w:val="22"/>
        </w:rPr>
        <w:t xml:space="preserve"> a MicroMax-007 HF Microfocus rotating anode X-ray generator</w:t>
      </w:r>
      <w:r w:rsidR="008042CD">
        <w:rPr>
          <w:rFonts w:ascii="Arial" w:eastAsiaTheme="minorHAnsi" w:hAnsi="Arial" w:cs="Arial"/>
          <w:sz w:val="22"/>
          <w:szCs w:val="22"/>
        </w:rPr>
        <w:t xml:space="preserve"> with</w:t>
      </w:r>
      <w:r w:rsidRPr="00B504DA">
        <w:rPr>
          <w:rFonts w:ascii="Arial" w:eastAsiaTheme="minorHAnsi" w:hAnsi="Arial" w:cs="Arial"/>
          <w:sz w:val="22"/>
          <w:szCs w:val="22"/>
        </w:rPr>
        <w:t xml:space="preserve"> Osmic optics</w:t>
      </w:r>
      <w:r w:rsidR="0080549D">
        <w:rPr>
          <w:rFonts w:ascii="Arial" w:eastAsiaTheme="minorHAnsi" w:hAnsi="Arial" w:cs="Arial"/>
          <w:sz w:val="22"/>
          <w:szCs w:val="22"/>
        </w:rPr>
        <w:t>,</w:t>
      </w:r>
      <w:r w:rsidRPr="00B504DA">
        <w:rPr>
          <w:rFonts w:ascii="Arial" w:eastAsiaTheme="minorHAnsi" w:hAnsi="Arial" w:cs="Arial"/>
          <w:sz w:val="22"/>
          <w:szCs w:val="22"/>
        </w:rPr>
        <w:t xml:space="preserve"> a Saturn 944 HG CCD detector mounted on an AFC11 4-axis goniometer</w:t>
      </w:r>
      <w:r w:rsidR="000E0DF6">
        <w:rPr>
          <w:rFonts w:ascii="Arial" w:eastAsiaTheme="minorHAnsi" w:hAnsi="Arial" w:cs="Arial"/>
          <w:sz w:val="22"/>
          <w:szCs w:val="22"/>
        </w:rPr>
        <w:t xml:space="preserve">, </w:t>
      </w:r>
      <w:r w:rsidR="005949A7" w:rsidRPr="005949A7">
        <w:rPr>
          <w:rFonts w:ascii="Arial" w:eastAsiaTheme="minorHAnsi" w:hAnsi="Arial" w:cs="Arial"/>
          <w:sz w:val="22"/>
          <w:szCs w:val="22"/>
        </w:rPr>
        <w:t xml:space="preserve">a CS800 integrated auto-fill nitrogen gas </w:t>
      </w:r>
      <w:proofErr w:type="spellStart"/>
      <w:r w:rsidR="005949A7" w:rsidRPr="005949A7">
        <w:rPr>
          <w:rFonts w:ascii="Arial" w:eastAsiaTheme="minorHAnsi" w:hAnsi="Arial" w:cs="Arial"/>
          <w:sz w:val="22"/>
          <w:szCs w:val="22"/>
        </w:rPr>
        <w:t>cryostream</w:t>
      </w:r>
      <w:proofErr w:type="spellEnd"/>
      <w:r w:rsidR="005949A7" w:rsidRPr="005949A7">
        <w:rPr>
          <w:rFonts w:ascii="Arial" w:eastAsiaTheme="minorHAnsi" w:hAnsi="Arial" w:cs="Arial"/>
          <w:sz w:val="22"/>
          <w:szCs w:val="22"/>
        </w:rPr>
        <w:t xml:space="preserve"> system for more reliably maintaining protein crystals at cryogenic temperatures during X-ray data collection</w:t>
      </w:r>
      <w:r w:rsidR="00665215">
        <w:rPr>
          <w:rFonts w:ascii="Arial" w:eastAsiaTheme="minorHAnsi" w:hAnsi="Arial" w:cs="Arial"/>
          <w:sz w:val="22"/>
          <w:szCs w:val="22"/>
        </w:rPr>
        <w:t xml:space="preserve">, and </w:t>
      </w:r>
      <w:r w:rsidR="005949A7" w:rsidRPr="005949A7">
        <w:rPr>
          <w:rFonts w:ascii="Arial" w:eastAsiaTheme="minorHAnsi" w:hAnsi="Arial" w:cs="Arial"/>
          <w:sz w:val="22"/>
          <w:szCs w:val="22"/>
        </w:rPr>
        <w:t>a new state-of-the-art HyPix-6000HE Hybrid Photon Counting (HPC) detector which permits more accurate and higher resolution diffraction data than previous detector.  With these upgrades, the core provides for very rapid, reliable and accurate diffraction data collection.</w:t>
      </w:r>
    </w:p>
    <w:p w14:paraId="536B4A03" w14:textId="49AA6DC6" w:rsidR="00393D64" w:rsidRPr="002C0874" w:rsidRDefault="00393D64" w:rsidP="007967B2">
      <w:pPr>
        <w:spacing w:before="120" w:after="120" w:line="250" w:lineRule="exact"/>
        <w:rPr>
          <w:rFonts w:ascii="Arial" w:eastAsiaTheme="minorHAnsi" w:hAnsi="Arial" w:cs="Arial"/>
          <w:b/>
          <w:bCs/>
          <w:sz w:val="22"/>
          <w:szCs w:val="22"/>
        </w:rPr>
      </w:pPr>
      <w:r w:rsidRPr="00B504DA">
        <w:rPr>
          <w:rFonts w:ascii="Arial" w:eastAsiaTheme="minorHAnsi" w:hAnsi="Arial" w:cs="Arial"/>
          <w:sz w:val="22"/>
          <w:szCs w:val="22"/>
        </w:rPr>
        <w:t xml:space="preserve">The </w:t>
      </w:r>
      <w:r w:rsidRPr="00B504DA">
        <w:rPr>
          <w:rFonts w:ascii="Arial" w:eastAsiaTheme="minorHAnsi" w:hAnsi="Arial" w:cs="Arial"/>
          <w:b/>
          <w:sz w:val="22"/>
          <w:szCs w:val="22"/>
        </w:rPr>
        <w:t>Cryo-</w:t>
      </w:r>
      <w:r w:rsidR="00F265CE">
        <w:rPr>
          <w:rFonts w:ascii="Arial" w:eastAsiaTheme="minorHAnsi" w:hAnsi="Arial" w:cs="Arial"/>
          <w:b/>
          <w:sz w:val="22"/>
          <w:szCs w:val="22"/>
        </w:rPr>
        <w:t>Ele</w:t>
      </w:r>
      <w:r w:rsidR="00B64D2A">
        <w:rPr>
          <w:rFonts w:ascii="Arial" w:eastAsiaTheme="minorHAnsi" w:hAnsi="Arial" w:cs="Arial"/>
          <w:b/>
          <w:sz w:val="22"/>
          <w:szCs w:val="22"/>
        </w:rPr>
        <w:t>c</w:t>
      </w:r>
      <w:r w:rsidR="00F265CE">
        <w:rPr>
          <w:rFonts w:ascii="Arial" w:eastAsiaTheme="minorHAnsi" w:hAnsi="Arial" w:cs="Arial"/>
          <w:b/>
          <w:sz w:val="22"/>
          <w:szCs w:val="22"/>
        </w:rPr>
        <w:t xml:space="preserve">tron </w:t>
      </w:r>
      <w:r w:rsidRPr="00B504DA">
        <w:rPr>
          <w:rFonts w:ascii="Arial" w:eastAsiaTheme="minorHAnsi" w:hAnsi="Arial" w:cs="Arial"/>
          <w:b/>
          <w:sz w:val="22"/>
          <w:szCs w:val="22"/>
        </w:rPr>
        <w:t>M</w:t>
      </w:r>
      <w:r w:rsidR="00F265CE">
        <w:rPr>
          <w:rFonts w:ascii="Arial" w:eastAsiaTheme="minorHAnsi" w:hAnsi="Arial" w:cs="Arial"/>
          <w:b/>
          <w:sz w:val="22"/>
          <w:szCs w:val="22"/>
        </w:rPr>
        <w:t>icroscopy Facility (Cryo-EM)</w:t>
      </w:r>
      <w:r w:rsidR="00610771">
        <w:rPr>
          <w:rFonts w:ascii="Arial" w:eastAsiaTheme="minorHAnsi" w:hAnsi="Arial" w:cs="Arial"/>
          <w:sz w:val="22"/>
          <w:szCs w:val="22"/>
        </w:rPr>
        <w:t xml:space="preserve"> </w:t>
      </w:r>
      <w:r w:rsidR="00F41A22" w:rsidRPr="00F41A22">
        <w:rPr>
          <w:rFonts w:ascii="Arial" w:eastAsiaTheme="minorHAnsi" w:hAnsi="Arial" w:cs="Arial"/>
          <w:sz w:val="22"/>
          <w:szCs w:val="22"/>
        </w:rPr>
        <w:t>provide</w:t>
      </w:r>
      <w:r w:rsidR="00F41A22">
        <w:rPr>
          <w:rFonts w:ascii="Arial" w:eastAsiaTheme="minorHAnsi" w:hAnsi="Arial" w:cs="Arial"/>
          <w:sz w:val="22"/>
          <w:szCs w:val="22"/>
        </w:rPr>
        <w:t>s</w:t>
      </w:r>
      <w:r w:rsidR="00F41A22" w:rsidRPr="00F41A22">
        <w:rPr>
          <w:rFonts w:ascii="Arial" w:eastAsiaTheme="minorHAnsi" w:hAnsi="Arial" w:cs="Arial"/>
          <w:sz w:val="22"/>
          <w:szCs w:val="22"/>
        </w:rPr>
        <w:t xml:space="preserve"> state-of-the-art, near atomic structural determination</w:t>
      </w:r>
      <w:r w:rsidR="00F41A22">
        <w:rPr>
          <w:rFonts w:ascii="Arial" w:eastAsiaTheme="minorHAnsi" w:hAnsi="Arial" w:cs="Arial"/>
          <w:sz w:val="22"/>
          <w:szCs w:val="22"/>
        </w:rPr>
        <w:t>. The core</w:t>
      </w:r>
      <w:r w:rsidR="00F41A22" w:rsidRPr="00F41A22">
        <w:rPr>
          <w:rFonts w:ascii="Arial" w:eastAsiaTheme="minorHAnsi" w:hAnsi="Arial" w:cs="Arial"/>
          <w:sz w:val="22"/>
          <w:szCs w:val="22"/>
        </w:rPr>
        <w:t xml:space="preserve"> </w:t>
      </w:r>
      <w:r w:rsidR="00F265CE" w:rsidRPr="002C0874">
        <w:rPr>
          <w:rFonts w:ascii="Arial" w:eastAsiaTheme="minorHAnsi" w:hAnsi="Arial" w:cs="Arial"/>
          <w:sz w:val="22"/>
          <w:szCs w:val="22"/>
        </w:rPr>
        <w:t xml:space="preserve">hosts </w:t>
      </w:r>
      <w:r w:rsidR="009E2EC4">
        <w:rPr>
          <w:rFonts w:ascii="Arial" w:eastAsiaTheme="minorHAnsi" w:hAnsi="Arial" w:cs="Arial"/>
          <w:sz w:val="22"/>
          <w:szCs w:val="22"/>
        </w:rPr>
        <w:t>three</w:t>
      </w:r>
      <w:r w:rsidR="00F265CE" w:rsidRPr="002C0874">
        <w:rPr>
          <w:rFonts w:ascii="Arial" w:eastAsiaTheme="minorHAnsi" w:hAnsi="Arial" w:cs="Arial"/>
          <w:sz w:val="22"/>
          <w:szCs w:val="22"/>
        </w:rPr>
        <w:t xml:space="preserve"> high-end Transmission Electron Microscopes.</w:t>
      </w:r>
      <w:r w:rsidR="00F265CE">
        <w:rPr>
          <w:rFonts w:ascii="Arial" w:eastAsiaTheme="minorHAnsi" w:hAnsi="Arial" w:cs="Arial"/>
          <w:b/>
          <w:bCs/>
          <w:sz w:val="22"/>
          <w:szCs w:val="22"/>
        </w:rPr>
        <w:t xml:space="preserve"> </w:t>
      </w:r>
      <w:r w:rsidR="00F265CE" w:rsidRPr="002C0874">
        <w:rPr>
          <w:rFonts w:ascii="Arial" w:eastAsiaTheme="minorHAnsi" w:hAnsi="Arial" w:cs="Arial"/>
          <w:sz w:val="22"/>
          <w:szCs w:val="22"/>
        </w:rPr>
        <w:t xml:space="preserve">Titan </w:t>
      </w:r>
      <w:proofErr w:type="spellStart"/>
      <w:r w:rsidR="00F265CE" w:rsidRPr="002C0874">
        <w:rPr>
          <w:rFonts w:ascii="Arial" w:eastAsiaTheme="minorHAnsi" w:hAnsi="Arial" w:cs="Arial"/>
          <w:sz w:val="22"/>
          <w:szCs w:val="22"/>
        </w:rPr>
        <w:t>Krios</w:t>
      </w:r>
      <w:proofErr w:type="spellEnd"/>
      <w:r w:rsidR="00F265CE" w:rsidRPr="00F265CE">
        <w:rPr>
          <w:rFonts w:ascii="Arial" w:eastAsiaTheme="minorHAnsi" w:hAnsi="Arial" w:cs="Arial"/>
          <w:sz w:val="22"/>
          <w:szCs w:val="22"/>
        </w:rPr>
        <w:t xml:space="preserve"> is a state-of-the-art sophisticated high-voltage (300kV) transmission electron microscope</w:t>
      </w:r>
      <w:r w:rsidR="00F265CE">
        <w:rPr>
          <w:rFonts w:ascii="Arial" w:eastAsiaTheme="minorHAnsi" w:hAnsi="Arial" w:cs="Arial"/>
          <w:sz w:val="22"/>
          <w:szCs w:val="22"/>
        </w:rPr>
        <w:t xml:space="preserve"> with</w:t>
      </w:r>
      <w:r w:rsidR="00F265CE" w:rsidRPr="00F265CE">
        <w:rPr>
          <w:rFonts w:ascii="Arial" w:eastAsiaTheme="minorHAnsi" w:hAnsi="Arial" w:cs="Arial"/>
          <w:sz w:val="22"/>
          <w:szCs w:val="22"/>
        </w:rPr>
        <w:t xml:space="preserve"> a superb electronic optical system and a capability to do fast high-throughput data collection. Titan </w:t>
      </w:r>
      <w:proofErr w:type="spellStart"/>
      <w:r w:rsidR="00F265CE" w:rsidRPr="00F265CE">
        <w:rPr>
          <w:rFonts w:ascii="Arial" w:eastAsiaTheme="minorHAnsi" w:hAnsi="Arial" w:cs="Arial"/>
          <w:sz w:val="22"/>
          <w:szCs w:val="22"/>
        </w:rPr>
        <w:t>Krios</w:t>
      </w:r>
      <w:proofErr w:type="spellEnd"/>
      <w:r w:rsidR="00F265CE" w:rsidRPr="00F265CE">
        <w:rPr>
          <w:rFonts w:ascii="Arial" w:eastAsiaTheme="minorHAnsi" w:hAnsi="Arial" w:cs="Arial"/>
          <w:sz w:val="22"/>
          <w:szCs w:val="22"/>
        </w:rPr>
        <w:t xml:space="preserve"> is equipped with the latest Gatan Image Filter (GIF) and Gatan K2 Summit direct electron detector. This combination allows better electron signal to be recorded. This configuration is currently the ideal setup for high-</w:t>
      </w:r>
      <w:r w:rsidR="00D43067" w:rsidRPr="00F265CE">
        <w:rPr>
          <w:rFonts w:ascii="Arial" w:eastAsiaTheme="minorHAnsi" w:hAnsi="Arial" w:cs="Arial"/>
          <w:sz w:val="22"/>
          <w:szCs w:val="22"/>
        </w:rPr>
        <w:t>resolution structure</w:t>
      </w:r>
      <w:r w:rsidR="00F265CE" w:rsidRPr="00F265CE">
        <w:rPr>
          <w:rFonts w:ascii="Arial" w:eastAsiaTheme="minorHAnsi" w:hAnsi="Arial" w:cs="Arial"/>
          <w:sz w:val="22"/>
          <w:szCs w:val="22"/>
        </w:rPr>
        <w:t xml:space="preserve"> visualization, using single-particle electron </w:t>
      </w:r>
      <w:proofErr w:type="spellStart"/>
      <w:r w:rsidR="00F265CE" w:rsidRPr="00F265CE">
        <w:rPr>
          <w:rFonts w:ascii="Arial" w:eastAsiaTheme="minorHAnsi" w:hAnsi="Arial" w:cs="Arial"/>
          <w:sz w:val="22"/>
          <w:szCs w:val="22"/>
        </w:rPr>
        <w:t>cryomicroscopy</w:t>
      </w:r>
      <w:proofErr w:type="spellEnd"/>
      <w:r w:rsidR="00F265CE" w:rsidRPr="00F265CE">
        <w:rPr>
          <w:rFonts w:ascii="Arial" w:eastAsiaTheme="minorHAnsi" w:hAnsi="Arial" w:cs="Arial"/>
          <w:sz w:val="22"/>
          <w:szCs w:val="22"/>
        </w:rPr>
        <w:t xml:space="preserve"> and electron tomography.</w:t>
      </w:r>
      <w:r w:rsidR="00F265CE">
        <w:rPr>
          <w:rFonts w:ascii="Arial" w:eastAsiaTheme="minorHAnsi" w:hAnsi="Arial" w:cs="Arial"/>
          <w:b/>
          <w:bCs/>
          <w:sz w:val="22"/>
          <w:szCs w:val="22"/>
        </w:rPr>
        <w:t xml:space="preserve"> </w:t>
      </w:r>
      <w:r w:rsidR="00F265CE" w:rsidRPr="002C0874">
        <w:rPr>
          <w:rFonts w:ascii="Arial" w:eastAsiaTheme="minorHAnsi" w:hAnsi="Arial" w:cs="Arial"/>
          <w:sz w:val="22"/>
          <w:szCs w:val="22"/>
        </w:rPr>
        <w:t>Talos-Arctica</w:t>
      </w:r>
      <w:r w:rsidR="00F265CE" w:rsidRPr="00F265CE">
        <w:rPr>
          <w:rFonts w:ascii="Arial" w:eastAsiaTheme="minorHAnsi" w:hAnsi="Arial" w:cs="Arial"/>
          <w:sz w:val="22"/>
          <w:szCs w:val="22"/>
        </w:rPr>
        <w:t xml:space="preserve"> is a 200kV microscope, also equipped with an autoloader to allow fast sample screening and high-resolution data collection. The microscope has a Titan-like objective lens system. Talos-Arctica is equipped with Gatan’s K2 Summit direct electron detector for the best quality image acquisition.</w:t>
      </w:r>
      <w:r w:rsidR="00F265CE">
        <w:rPr>
          <w:rFonts w:ascii="Arial" w:eastAsiaTheme="minorHAnsi" w:hAnsi="Arial" w:cs="Arial"/>
          <w:b/>
          <w:bCs/>
          <w:sz w:val="22"/>
          <w:szCs w:val="22"/>
        </w:rPr>
        <w:t xml:space="preserve"> </w:t>
      </w:r>
      <w:r w:rsidR="00F265CE" w:rsidRPr="00F265CE">
        <w:rPr>
          <w:rFonts w:ascii="Arial" w:eastAsiaTheme="minorHAnsi" w:hAnsi="Arial" w:cs="Arial"/>
          <w:sz w:val="22"/>
          <w:szCs w:val="22"/>
        </w:rPr>
        <w:t xml:space="preserve">Both microscopes are equipped with a Volta Phase Plate to enable visualization of smaller macromolecular complexes. </w:t>
      </w:r>
      <w:r w:rsidR="00021D2D" w:rsidRPr="00021D2D">
        <w:rPr>
          <w:rFonts w:ascii="Arial" w:eastAsiaTheme="minorHAnsi" w:hAnsi="Arial" w:cs="Arial"/>
          <w:sz w:val="22"/>
          <w:szCs w:val="22"/>
        </w:rPr>
        <w:t xml:space="preserve">In 2021, the core received $2.8 million from the Massachusetts Life Sciences Center (MLSC) for the purchase of an advanced </w:t>
      </w:r>
      <w:r w:rsidR="009E2EC4" w:rsidRPr="00F265CE">
        <w:rPr>
          <w:rFonts w:ascii="Arial" w:eastAsiaTheme="minorHAnsi" w:hAnsi="Arial" w:cs="Arial"/>
          <w:sz w:val="22"/>
          <w:szCs w:val="22"/>
        </w:rPr>
        <w:t>Talos-</w:t>
      </w:r>
      <w:proofErr w:type="spellStart"/>
      <w:r w:rsidR="00021D2D" w:rsidRPr="00021D2D">
        <w:rPr>
          <w:rFonts w:ascii="Arial" w:eastAsiaTheme="minorHAnsi" w:hAnsi="Arial" w:cs="Arial"/>
          <w:sz w:val="22"/>
          <w:szCs w:val="22"/>
        </w:rPr>
        <w:t>Glacios</w:t>
      </w:r>
      <w:proofErr w:type="spellEnd"/>
      <w:r w:rsidR="00021D2D" w:rsidRPr="00021D2D">
        <w:rPr>
          <w:rFonts w:ascii="Arial" w:eastAsiaTheme="minorHAnsi" w:hAnsi="Arial" w:cs="Arial"/>
          <w:sz w:val="22"/>
          <w:szCs w:val="22"/>
        </w:rPr>
        <w:t xml:space="preserve"> cryo-electron microscope from </w:t>
      </w:r>
      <w:proofErr w:type="spellStart"/>
      <w:r w:rsidR="00021D2D" w:rsidRPr="00021D2D">
        <w:rPr>
          <w:rFonts w:ascii="Arial" w:eastAsiaTheme="minorHAnsi" w:hAnsi="Arial" w:cs="Arial"/>
          <w:sz w:val="22"/>
          <w:szCs w:val="22"/>
        </w:rPr>
        <w:t>Thermo</w:t>
      </w:r>
      <w:proofErr w:type="spellEnd"/>
      <w:r w:rsidR="00021D2D" w:rsidRPr="00021D2D">
        <w:rPr>
          <w:rFonts w:ascii="Arial" w:eastAsiaTheme="minorHAnsi" w:hAnsi="Arial" w:cs="Arial"/>
          <w:sz w:val="22"/>
          <w:szCs w:val="22"/>
        </w:rPr>
        <w:t xml:space="preserve"> Fisher Scientific. The </w:t>
      </w:r>
      <w:proofErr w:type="spellStart"/>
      <w:r w:rsidR="00021D2D" w:rsidRPr="00021D2D">
        <w:rPr>
          <w:rFonts w:ascii="Arial" w:eastAsiaTheme="minorHAnsi" w:hAnsi="Arial" w:cs="Arial"/>
          <w:sz w:val="22"/>
          <w:szCs w:val="22"/>
        </w:rPr>
        <w:t>Glacios</w:t>
      </w:r>
      <w:proofErr w:type="spellEnd"/>
      <w:r w:rsidR="00021D2D" w:rsidRPr="00021D2D">
        <w:rPr>
          <w:rFonts w:ascii="Arial" w:eastAsiaTheme="minorHAnsi" w:hAnsi="Arial" w:cs="Arial"/>
          <w:sz w:val="22"/>
          <w:szCs w:val="22"/>
        </w:rPr>
        <w:t xml:space="preserve"> cryo-electron microscope, </w:t>
      </w:r>
      <w:proofErr w:type="spellStart"/>
      <w:r w:rsidR="00021D2D" w:rsidRPr="00021D2D">
        <w:rPr>
          <w:rFonts w:ascii="Arial" w:eastAsiaTheme="minorHAnsi" w:hAnsi="Arial" w:cs="Arial"/>
          <w:sz w:val="22"/>
          <w:szCs w:val="22"/>
        </w:rPr>
        <w:t>Selectris</w:t>
      </w:r>
      <w:proofErr w:type="spellEnd"/>
      <w:r w:rsidR="00021D2D" w:rsidRPr="00021D2D">
        <w:rPr>
          <w:rFonts w:ascii="Arial" w:eastAsiaTheme="minorHAnsi" w:hAnsi="Arial" w:cs="Arial"/>
          <w:sz w:val="22"/>
          <w:szCs w:val="22"/>
        </w:rPr>
        <w:t xml:space="preserve"> energy filter and Falcon 4 detector dramatically speed workflows in the Cryo-EM Core for both tomography studies and molecular structure determinations using single particle methods. </w:t>
      </w:r>
      <w:r w:rsidR="00F265CE" w:rsidRPr="00F265CE">
        <w:rPr>
          <w:rFonts w:ascii="Arial" w:eastAsiaTheme="minorHAnsi" w:hAnsi="Arial" w:cs="Arial"/>
          <w:sz w:val="22"/>
          <w:szCs w:val="22"/>
        </w:rPr>
        <w:t>The facility has additional equipment for sample preparation and storage, including</w:t>
      </w:r>
      <w:r w:rsidR="00537095">
        <w:rPr>
          <w:rFonts w:ascii="Arial" w:eastAsiaTheme="minorHAnsi" w:hAnsi="Arial" w:cs="Arial"/>
          <w:sz w:val="22"/>
          <w:szCs w:val="22"/>
        </w:rPr>
        <w:t xml:space="preserve"> a Aquilos2 Cryo-FIB </w:t>
      </w:r>
      <w:r w:rsidR="004C4FD0">
        <w:rPr>
          <w:rFonts w:ascii="Arial" w:eastAsiaTheme="minorHAnsi" w:hAnsi="Arial" w:cs="Arial"/>
          <w:sz w:val="22"/>
          <w:szCs w:val="22"/>
        </w:rPr>
        <w:t xml:space="preserve">system </w:t>
      </w:r>
      <w:r w:rsidR="00537095">
        <w:rPr>
          <w:rFonts w:ascii="Arial" w:eastAsiaTheme="minorHAnsi" w:hAnsi="Arial" w:cs="Arial"/>
          <w:sz w:val="22"/>
          <w:szCs w:val="22"/>
        </w:rPr>
        <w:t>and</w:t>
      </w:r>
      <w:r w:rsidR="00F265CE" w:rsidRPr="00F265CE">
        <w:rPr>
          <w:rFonts w:ascii="Arial" w:eastAsiaTheme="minorHAnsi" w:hAnsi="Arial" w:cs="Arial"/>
          <w:sz w:val="22"/>
          <w:szCs w:val="22"/>
        </w:rPr>
        <w:t xml:space="preserve"> two FEI </w:t>
      </w:r>
      <w:proofErr w:type="spellStart"/>
      <w:r w:rsidR="00F265CE" w:rsidRPr="00F265CE">
        <w:rPr>
          <w:rFonts w:ascii="Arial" w:eastAsiaTheme="minorHAnsi" w:hAnsi="Arial" w:cs="Arial"/>
          <w:sz w:val="22"/>
          <w:szCs w:val="22"/>
        </w:rPr>
        <w:t>Vitrobot</w:t>
      </w:r>
      <w:proofErr w:type="spellEnd"/>
      <w:r w:rsidR="00F265CE" w:rsidRPr="00F265CE">
        <w:rPr>
          <w:rFonts w:ascii="Arial" w:eastAsiaTheme="minorHAnsi" w:hAnsi="Arial" w:cs="Arial"/>
          <w:sz w:val="22"/>
          <w:szCs w:val="22"/>
        </w:rPr>
        <w:t xml:space="preserve"> Mark IV, a glow discharge unit, an auto-filled 55-cylinder cryo-grid storage system</w:t>
      </w:r>
      <w:r w:rsidR="00F265CE">
        <w:rPr>
          <w:rFonts w:ascii="Arial" w:eastAsiaTheme="minorHAnsi" w:hAnsi="Arial" w:cs="Arial"/>
          <w:sz w:val="22"/>
          <w:szCs w:val="22"/>
        </w:rPr>
        <w:t xml:space="preserve"> etc. </w:t>
      </w:r>
      <w:r w:rsidRPr="00B504DA">
        <w:rPr>
          <w:rFonts w:ascii="Arial" w:eastAsiaTheme="minorHAnsi" w:hAnsi="Arial" w:cs="Arial"/>
          <w:sz w:val="22"/>
          <w:szCs w:val="22"/>
        </w:rPr>
        <w:t>RTI faculty were instrumental in making this core a reality.</w:t>
      </w:r>
    </w:p>
    <w:p w14:paraId="5603451B" w14:textId="03BB0616" w:rsidR="00393D64" w:rsidRPr="00B504DA" w:rsidRDefault="00393D64" w:rsidP="007967B2">
      <w:pPr>
        <w:spacing w:before="120" w:after="120" w:line="250" w:lineRule="exact"/>
        <w:rPr>
          <w:rFonts w:ascii="Arial"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Electron Microscopy Facility</w:t>
      </w:r>
      <w:r w:rsidRPr="00B504DA">
        <w:rPr>
          <w:rFonts w:ascii="Arial" w:hAnsi="Arial" w:cs="Arial"/>
          <w:sz w:val="22"/>
          <w:szCs w:val="22"/>
        </w:rPr>
        <w:t xml:space="preserve"> is equipped with </w:t>
      </w:r>
      <w:r w:rsidR="00A835DC">
        <w:rPr>
          <w:rFonts w:ascii="Arial" w:hAnsi="Arial" w:cs="Arial"/>
          <w:sz w:val="22"/>
          <w:szCs w:val="22"/>
        </w:rPr>
        <w:t>f</w:t>
      </w:r>
      <w:r w:rsidR="00E00F9F">
        <w:rPr>
          <w:rFonts w:ascii="Arial" w:hAnsi="Arial" w:cs="Arial"/>
          <w:sz w:val="22"/>
          <w:szCs w:val="22"/>
        </w:rPr>
        <w:t>ive</w:t>
      </w:r>
      <w:r w:rsidR="00A835DC">
        <w:rPr>
          <w:rFonts w:ascii="Arial" w:hAnsi="Arial" w:cs="Arial"/>
          <w:sz w:val="22"/>
          <w:szCs w:val="22"/>
        </w:rPr>
        <w:t xml:space="preserve"> electron microscopes</w:t>
      </w:r>
      <w:r w:rsidR="00AA458C">
        <w:rPr>
          <w:rFonts w:ascii="Arial" w:hAnsi="Arial" w:cs="Arial"/>
          <w:sz w:val="22"/>
          <w:szCs w:val="22"/>
        </w:rPr>
        <w:t>—</w:t>
      </w:r>
      <w:r w:rsidRPr="00B504DA">
        <w:rPr>
          <w:rFonts w:ascii="Arial" w:hAnsi="Arial" w:cs="Arial"/>
          <w:sz w:val="22"/>
          <w:szCs w:val="22"/>
        </w:rPr>
        <w:t xml:space="preserve">one scanning (FEI Quanta 200 FEG MKII) and </w:t>
      </w:r>
      <w:r w:rsidR="00E00F9F">
        <w:rPr>
          <w:rFonts w:ascii="Arial" w:hAnsi="Arial" w:cs="Arial"/>
          <w:sz w:val="22"/>
          <w:szCs w:val="22"/>
        </w:rPr>
        <w:t>four</w:t>
      </w:r>
      <w:r w:rsidRPr="00B504DA">
        <w:rPr>
          <w:rFonts w:ascii="Arial" w:hAnsi="Arial" w:cs="Arial"/>
          <w:sz w:val="22"/>
          <w:szCs w:val="22"/>
        </w:rPr>
        <w:t xml:space="preserve"> transmission (</w:t>
      </w:r>
      <w:r w:rsidR="00E00F9F" w:rsidRPr="00B504DA">
        <w:rPr>
          <w:rFonts w:ascii="Arial" w:hAnsi="Arial" w:cs="Arial"/>
          <w:sz w:val="22"/>
          <w:szCs w:val="22"/>
        </w:rPr>
        <w:t xml:space="preserve">FEI </w:t>
      </w:r>
      <w:proofErr w:type="spellStart"/>
      <w:r w:rsidR="00E00F9F" w:rsidRPr="00B504DA">
        <w:rPr>
          <w:rFonts w:ascii="Arial" w:hAnsi="Arial" w:cs="Arial"/>
          <w:sz w:val="22"/>
          <w:szCs w:val="22"/>
        </w:rPr>
        <w:t>Tecnai</w:t>
      </w:r>
      <w:proofErr w:type="spellEnd"/>
      <w:r w:rsidR="00E00F9F" w:rsidRPr="00B504DA">
        <w:rPr>
          <w:rFonts w:ascii="Arial" w:hAnsi="Arial" w:cs="Arial"/>
          <w:sz w:val="22"/>
          <w:szCs w:val="22"/>
        </w:rPr>
        <w:t xml:space="preserve"> Spirit12</w:t>
      </w:r>
      <w:r w:rsidR="00E00F9F">
        <w:rPr>
          <w:rFonts w:ascii="Arial" w:hAnsi="Arial" w:cs="Arial"/>
          <w:sz w:val="22"/>
          <w:szCs w:val="22"/>
        </w:rPr>
        <w:t xml:space="preserve">, </w:t>
      </w:r>
      <w:r w:rsidRPr="00B504DA">
        <w:rPr>
          <w:rFonts w:ascii="Arial" w:hAnsi="Arial" w:cs="Arial"/>
          <w:sz w:val="22"/>
          <w:szCs w:val="22"/>
        </w:rPr>
        <w:t xml:space="preserve">Philips CM10, </w:t>
      </w:r>
      <w:r w:rsidR="00E00F9F">
        <w:rPr>
          <w:rFonts w:ascii="Arial" w:hAnsi="Arial" w:cs="Arial"/>
          <w:sz w:val="22"/>
          <w:szCs w:val="22"/>
        </w:rPr>
        <w:t xml:space="preserve">FEI </w:t>
      </w:r>
      <w:proofErr w:type="spellStart"/>
      <w:r w:rsidR="00E00F9F">
        <w:rPr>
          <w:rFonts w:ascii="Arial" w:hAnsi="Arial" w:cs="Arial"/>
          <w:sz w:val="22"/>
          <w:szCs w:val="22"/>
        </w:rPr>
        <w:t>Tecnai</w:t>
      </w:r>
      <w:proofErr w:type="spellEnd"/>
      <w:r w:rsidR="00E00F9F">
        <w:rPr>
          <w:rFonts w:ascii="Arial" w:hAnsi="Arial" w:cs="Arial"/>
          <w:sz w:val="22"/>
          <w:szCs w:val="22"/>
        </w:rPr>
        <w:t xml:space="preserve"> G2T20</w:t>
      </w:r>
      <w:r w:rsidR="00DD0222">
        <w:rPr>
          <w:rFonts w:ascii="Arial" w:hAnsi="Arial" w:cs="Arial"/>
          <w:sz w:val="22"/>
          <w:szCs w:val="22"/>
        </w:rPr>
        <w:t xml:space="preserve">, and Talos </w:t>
      </w:r>
      <w:r w:rsidR="00E00F9F">
        <w:rPr>
          <w:rFonts w:ascii="Arial" w:hAnsi="Arial" w:cs="Arial"/>
          <w:sz w:val="22"/>
          <w:szCs w:val="22"/>
        </w:rPr>
        <w:lastRenderedPageBreak/>
        <w:t>L</w:t>
      </w:r>
      <w:r w:rsidR="00DD0222">
        <w:rPr>
          <w:rFonts w:ascii="Arial" w:hAnsi="Arial" w:cs="Arial"/>
          <w:sz w:val="22"/>
          <w:szCs w:val="22"/>
        </w:rPr>
        <w:t>120C</w:t>
      </w:r>
      <w:r w:rsidR="00AA458C" w:rsidRPr="00B504DA">
        <w:rPr>
          <w:rFonts w:ascii="Arial" w:hAnsi="Arial" w:cs="Arial"/>
          <w:sz w:val="22"/>
          <w:szCs w:val="22"/>
        </w:rPr>
        <w:t>)</w:t>
      </w:r>
      <w:r w:rsidR="00EB3380">
        <w:rPr>
          <w:rFonts w:ascii="Arial" w:hAnsi="Arial" w:cs="Arial"/>
          <w:sz w:val="22"/>
          <w:szCs w:val="22"/>
        </w:rPr>
        <w:t xml:space="preserve"> </w:t>
      </w:r>
      <w:r w:rsidRPr="00B504DA">
        <w:rPr>
          <w:rFonts w:ascii="Arial" w:hAnsi="Arial" w:cs="Arial"/>
          <w:sz w:val="22"/>
          <w:szCs w:val="22"/>
        </w:rPr>
        <w:t xml:space="preserve">and ancillary equipment required to perform all key ultrastructural procedures from the tissue to the molecular level. The facility provides specimen preparation, microscopy, and interpretation of results, but also trains </w:t>
      </w:r>
      <w:r w:rsidR="0049087B">
        <w:rPr>
          <w:rFonts w:ascii="Arial" w:hAnsi="Arial" w:cs="Arial"/>
          <w:sz w:val="22"/>
          <w:szCs w:val="22"/>
        </w:rPr>
        <w:t xml:space="preserve">researchers </w:t>
      </w:r>
      <w:r w:rsidR="00DF03AA">
        <w:rPr>
          <w:rFonts w:ascii="Arial" w:hAnsi="Arial" w:cs="Arial"/>
          <w:sz w:val="22"/>
          <w:szCs w:val="22"/>
        </w:rPr>
        <w:t>how to use</w:t>
      </w:r>
      <w:r w:rsidRPr="00B504DA">
        <w:rPr>
          <w:rFonts w:ascii="Arial" w:hAnsi="Arial" w:cs="Arial"/>
          <w:sz w:val="22"/>
          <w:szCs w:val="22"/>
        </w:rPr>
        <w:t xml:space="preserve"> the equipment.</w:t>
      </w:r>
    </w:p>
    <w:p w14:paraId="567F0BDA" w14:textId="45742C85" w:rsidR="00393D64" w:rsidRPr="00B504DA" w:rsidRDefault="00393D64" w:rsidP="007967B2">
      <w:pPr>
        <w:spacing w:before="120" w:after="120" w:line="250" w:lineRule="exact"/>
        <w:rPr>
          <w:rFonts w:ascii="Arial" w:eastAsiaTheme="minorHAnsi" w:hAnsi="Arial" w:cs="Arial"/>
          <w:sz w:val="22"/>
          <w:szCs w:val="22"/>
        </w:rPr>
      </w:pPr>
      <w:r w:rsidRPr="00B504DA">
        <w:rPr>
          <w:rFonts w:ascii="Arial" w:hAnsi="Arial" w:cs="Arial"/>
          <w:b/>
          <w:sz w:val="22"/>
          <w:szCs w:val="22"/>
        </w:rPr>
        <w:t>NMR Spectroscopy</w:t>
      </w:r>
      <w:r w:rsidRPr="00B504DA">
        <w:rPr>
          <w:rFonts w:ascii="Arial" w:hAnsi="Arial" w:cs="Arial"/>
          <w:sz w:val="22"/>
          <w:szCs w:val="22"/>
        </w:rPr>
        <w:t xml:space="preserve"> is available through the </w:t>
      </w:r>
      <w:r w:rsidR="005A3233" w:rsidRPr="005F4432">
        <w:rPr>
          <w:rFonts w:ascii="Arial" w:hAnsi="Arial" w:cs="Arial"/>
          <w:sz w:val="22"/>
          <w:szCs w:val="22"/>
        </w:rPr>
        <w:t>Department of Biochemistry &amp; Molecular Biotechnology</w:t>
      </w:r>
      <w:r w:rsidRPr="00B504DA">
        <w:rPr>
          <w:rFonts w:ascii="Arial" w:hAnsi="Arial" w:cs="Arial"/>
          <w:sz w:val="22"/>
          <w:szCs w:val="22"/>
        </w:rPr>
        <w:t xml:space="preserve">. </w:t>
      </w:r>
      <w:r w:rsidR="005F4432">
        <w:rPr>
          <w:rFonts w:ascii="Arial" w:hAnsi="Arial" w:cs="Arial"/>
          <w:sz w:val="22"/>
          <w:szCs w:val="22"/>
        </w:rPr>
        <w:t xml:space="preserve">A Bruker AVANCE III HD </w:t>
      </w:r>
      <w:r w:rsidR="005F4432">
        <w:rPr>
          <w:rFonts w:ascii="Arial" w:eastAsiaTheme="minorHAnsi" w:hAnsi="Arial" w:cs="Arial"/>
          <w:sz w:val="22"/>
          <w:szCs w:val="22"/>
        </w:rPr>
        <w:t>5</w:t>
      </w:r>
      <w:r w:rsidRPr="00B504DA">
        <w:rPr>
          <w:rFonts w:ascii="Arial" w:eastAsiaTheme="minorHAnsi" w:hAnsi="Arial" w:cs="Arial"/>
          <w:sz w:val="22"/>
          <w:szCs w:val="22"/>
        </w:rPr>
        <w:t xml:space="preserve">00 MHz NMR </w:t>
      </w:r>
      <w:r w:rsidR="005F4432">
        <w:rPr>
          <w:rFonts w:ascii="Arial" w:eastAsiaTheme="minorHAnsi" w:hAnsi="Arial" w:cs="Arial"/>
          <w:sz w:val="22"/>
          <w:szCs w:val="22"/>
        </w:rPr>
        <w:t xml:space="preserve">instrument equipped with a broad-band probe and an auto-sampler, </w:t>
      </w:r>
      <w:r w:rsidRPr="00B504DA">
        <w:rPr>
          <w:rFonts w:ascii="Arial" w:eastAsiaTheme="minorHAnsi" w:hAnsi="Arial" w:cs="Arial"/>
          <w:sz w:val="22"/>
          <w:szCs w:val="22"/>
        </w:rPr>
        <w:t>located in the Lazare Research Building (LRB-845</w:t>
      </w:r>
      <w:r w:rsidR="005F4432">
        <w:rPr>
          <w:rFonts w:ascii="Arial" w:eastAsiaTheme="minorHAnsi" w:hAnsi="Arial" w:cs="Arial"/>
          <w:sz w:val="22"/>
          <w:szCs w:val="22"/>
        </w:rPr>
        <w:t xml:space="preserve">) provides NMR spectroscopy to </w:t>
      </w:r>
      <w:proofErr w:type="spellStart"/>
      <w:r w:rsidR="005F4432">
        <w:rPr>
          <w:rFonts w:ascii="Arial" w:eastAsiaTheme="minorHAnsi" w:hAnsi="Arial" w:cs="Arial"/>
          <w:sz w:val="22"/>
          <w:szCs w:val="22"/>
        </w:rPr>
        <w:t>Umass</w:t>
      </w:r>
      <w:proofErr w:type="spellEnd"/>
      <w:r w:rsidR="005F4432">
        <w:rPr>
          <w:rFonts w:ascii="Arial" w:eastAsiaTheme="minorHAnsi" w:hAnsi="Arial" w:cs="Arial"/>
          <w:sz w:val="22"/>
          <w:szCs w:val="22"/>
        </w:rPr>
        <w:t xml:space="preserve"> Chan researchers and users from private institutions.  </w:t>
      </w:r>
      <w:r w:rsidRPr="00B504DA">
        <w:rPr>
          <w:rFonts w:ascii="Arial" w:eastAsiaTheme="minorHAnsi" w:hAnsi="Arial" w:cs="Arial"/>
          <w:sz w:val="22"/>
          <w:szCs w:val="22"/>
        </w:rPr>
        <w:t>Users can have direct access after training.</w:t>
      </w:r>
    </w:p>
    <w:p w14:paraId="3F5D3DE7" w14:textId="4AE8C07E" w:rsidR="009A1C8F" w:rsidRPr="00B504DA" w:rsidRDefault="00393D64" w:rsidP="007967B2">
      <w:pPr>
        <w:spacing w:before="120" w:after="120" w:line="250" w:lineRule="exact"/>
        <w:rPr>
          <w:rFonts w:ascii="Arial" w:eastAsiaTheme="minorHAnsi" w:hAnsi="Arial" w:cs="Arial"/>
          <w:sz w:val="22"/>
          <w:szCs w:val="22"/>
        </w:rPr>
      </w:pPr>
      <w:r w:rsidRPr="00B504DA">
        <w:rPr>
          <w:rFonts w:ascii="Arial" w:hAnsi="Arial" w:cs="Arial"/>
          <w:sz w:val="22"/>
          <w:szCs w:val="22"/>
        </w:rPr>
        <w:t xml:space="preserve">The </w:t>
      </w:r>
      <w:r w:rsidRPr="00B504DA">
        <w:rPr>
          <w:rFonts w:ascii="Arial" w:hAnsi="Arial" w:cs="Arial"/>
          <w:b/>
          <w:bCs/>
          <w:sz w:val="22"/>
          <w:szCs w:val="22"/>
        </w:rPr>
        <w:t xml:space="preserve">Structure-Based Drug Design </w:t>
      </w:r>
      <w:r w:rsidRPr="00B504DA">
        <w:rPr>
          <w:rFonts w:ascii="Arial" w:eastAsiaTheme="minorHAnsi" w:hAnsi="Arial" w:cs="Arial"/>
          <w:sz w:val="22"/>
          <w:szCs w:val="22"/>
        </w:rPr>
        <w:t xml:space="preserve">facility </w:t>
      </w:r>
      <w:r w:rsidR="00076CD3">
        <w:rPr>
          <w:rFonts w:ascii="Arial" w:eastAsiaTheme="minorHAnsi" w:hAnsi="Arial" w:cs="Arial"/>
          <w:sz w:val="22"/>
          <w:szCs w:val="22"/>
        </w:rPr>
        <w:t xml:space="preserve">assists researchers with structural characterizations, including </w:t>
      </w:r>
      <w:r w:rsidRPr="00B504DA">
        <w:rPr>
          <w:rFonts w:ascii="Arial" w:eastAsiaTheme="minorHAnsi" w:hAnsi="Arial" w:cs="Arial"/>
          <w:sz w:val="22"/>
          <w:szCs w:val="22"/>
        </w:rPr>
        <w:t xml:space="preserve">molecular modeling, </w:t>
      </w:r>
      <w:r w:rsidR="00076CD3">
        <w:rPr>
          <w:rFonts w:ascii="Arial" w:eastAsiaTheme="minorHAnsi" w:hAnsi="Arial" w:cs="Arial"/>
          <w:sz w:val="22"/>
          <w:szCs w:val="22"/>
        </w:rPr>
        <w:t xml:space="preserve">small molecule docking and inhibitor design (using the Schrodinger structure-based drug design suite), </w:t>
      </w:r>
      <w:r w:rsidRPr="00B504DA">
        <w:rPr>
          <w:rFonts w:ascii="Arial" w:eastAsiaTheme="minorHAnsi" w:hAnsi="Arial" w:cs="Arial"/>
          <w:sz w:val="22"/>
          <w:szCs w:val="22"/>
        </w:rPr>
        <w:t xml:space="preserve">crystallographic studies, </w:t>
      </w:r>
      <w:r w:rsidR="00076CD3">
        <w:rPr>
          <w:rFonts w:ascii="Arial" w:eastAsiaTheme="minorHAnsi" w:hAnsi="Arial" w:cs="Arial"/>
          <w:sz w:val="22"/>
          <w:szCs w:val="22"/>
        </w:rPr>
        <w:t>organic synthesis and characterization, structure activity relationship (SAR) and chemistry support. This core interfaces with the x-ray crystallography core, the small molecule screening core, cryo-EM and other screening programs to assist with lead optimization.</w:t>
      </w:r>
    </w:p>
    <w:p w14:paraId="274DD245" w14:textId="77777777" w:rsidR="00393D64" w:rsidRPr="00B504DA" w:rsidRDefault="00393D64" w:rsidP="00992565">
      <w:pPr>
        <w:pStyle w:val="NormalWeb"/>
        <w:keepNext/>
        <w:spacing w:before="0" w:beforeAutospacing="0" w:after="120" w:afterAutospacing="0" w:line="320" w:lineRule="exact"/>
        <w:rPr>
          <w:rFonts w:ascii="Arial" w:hAnsi="Arial" w:cs="Arial"/>
          <w:b/>
          <w:i/>
          <w:sz w:val="22"/>
          <w:szCs w:val="22"/>
          <w:u w:val="single"/>
        </w:rPr>
      </w:pPr>
      <w:r w:rsidRPr="00B504DA">
        <w:rPr>
          <w:rFonts w:ascii="Arial" w:hAnsi="Arial" w:cs="Arial"/>
          <w:b/>
          <w:i/>
          <w:sz w:val="22"/>
          <w:szCs w:val="22"/>
          <w:u w:val="single"/>
        </w:rPr>
        <w:t>Molecular Analysis</w:t>
      </w:r>
    </w:p>
    <w:p w14:paraId="1D23F1AD" w14:textId="282AAC36" w:rsidR="002A2F63" w:rsidRDefault="00E4071D" w:rsidP="007967B2">
      <w:pPr>
        <w:pStyle w:val="NormalWeb"/>
        <w:spacing w:before="120" w:beforeAutospacing="0" w:after="120" w:afterAutospacing="0" w:line="250" w:lineRule="exact"/>
        <w:rPr>
          <w:rFonts w:ascii="Arial" w:hAnsi="Arial" w:cs="Arial"/>
          <w:sz w:val="22"/>
          <w:szCs w:val="22"/>
        </w:rPr>
      </w:pPr>
      <w:r w:rsidRPr="00732E54">
        <w:rPr>
          <w:rFonts w:ascii="Arial" w:hAnsi="Arial" w:cs="Arial"/>
          <w:sz w:val="22"/>
          <w:szCs w:val="22"/>
        </w:rPr>
        <w:t xml:space="preserve">The </w:t>
      </w:r>
      <w:r w:rsidRPr="00732E54">
        <w:rPr>
          <w:rFonts w:ascii="Arial" w:hAnsi="Arial" w:cs="Arial"/>
          <w:b/>
          <w:sz w:val="22"/>
          <w:szCs w:val="22"/>
        </w:rPr>
        <w:t xml:space="preserve">Bioinformatics Core </w:t>
      </w:r>
      <w:r w:rsidRPr="00732E54">
        <w:rPr>
          <w:rFonts w:ascii="Arial" w:hAnsi="Arial" w:cs="Arial"/>
          <w:sz w:val="22"/>
          <w:szCs w:val="22"/>
        </w:rPr>
        <w:t xml:space="preserve">provides a wide range of computational services to help researchers analyze data generated by </w:t>
      </w:r>
      <w:r>
        <w:rPr>
          <w:rFonts w:ascii="Arial" w:hAnsi="Arial" w:cs="Arial"/>
          <w:sz w:val="22"/>
          <w:szCs w:val="22"/>
        </w:rPr>
        <w:t xml:space="preserve">various </w:t>
      </w:r>
      <w:r w:rsidRPr="00732E54">
        <w:rPr>
          <w:rFonts w:ascii="Arial" w:hAnsi="Arial" w:cs="Arial"/>
          <w:sz w:val="22"/>
          <w:szCs w:val="22"/>
        </w:rPr>
        <w:t xml:space="preserve">studies.  The Bioinformatics Core facility created Foundry (formerly </w:t>
      </w:r>
      <w:proofErr w:type="spellStart"/>
      <w:r w:rsidRPr="00732E54">
        <w:rPr>
          <w:rFonts w:ascii="Arial" w:hAnsi="Arial" w:cs="Arial"/>
          <w:sz w:val="22"/>
          <w:szCs w:val="22"/>
        </w:rPr>
        <w:t>DolphinNext</w:t>
      </w:r>
      <w:proofErr w:type="spellEnd"/>
      <w:r w:rsidRPr="00732E54">
        <w:rPr>
          <w:rFonts w:ascii="Arial" w:hAnsi="Arial" w:cs="Arial"/>
          <w:sz w:val="22"/>
          <w:szCs w:val="22"/>
        </w:rPr>
        <w:t xml:space="preserve">), a software platform to support analyses of high throughput data. Foundry supports the full research cycle by allowing clients to track samples from sample collection to data processing (sequencing, proteomics, metabolomics) and finally to interactive analysis using an intuitive web interface. Foundry is built to ensure secure access to the processed data using 3rd party applications, such as mass quantities of samples on High Performance Computing (HPC) environments, cloud services (AWS, Google Cloud etc.), or personal workstations, for tailor-made analysis and data sharing. It automatically builds </w:t>
      </w:r>
      <w:proofErr w:type="spellStart"/>
      <w:r w:rsidRPr="00732E54">
        <w:rPr>
          <w:rFonts w:ascii="Arial" w:hAnsi="Arial" w:cs="Arial"/>
          <w:sz w:val="22"/>
          <w:szCs w:val="22"/>
        </w:rPr>
        <w:t>Nextflow</w:t>
      </w:r>
      <w:proofErr w:type="spellEnd"/>
      <w:r w:rsidRPr="00732E54">
        <w:rPr>
          <w:rFonts w:ascii="Arial" w:hAnsi="Arial" w:cs="Arial"/>
          <w:sz w:val="22"/>
          <w:szCs w:val="22"/>
        </w:rPr>
        <w:t xml:space="preserve"> pipelines by assembling components such as processes and modules, enabling seamless implementation of complex bioinformatics workflows. The core offers assistance for NF-core or customized </w:t>
      </w:r>
      <w:proofErr w:type="spellStart"/>
      <w:r w:rsidRPr="00732E54">
        <w:rPr>
          <w:rFonts w:ascii="Arial" w:hAnsi="Arial" w:cs="Arial"/>
          <w:sz w:val="22"/>
          <w:szCs w:val="22"/>
        </w:rPr>
        <w:t>Nextflow</w:t>
      </w:r>
      <w:proofErr w:type="spellEnd"/>
      <w:r w:rsidRPr="00732E54">
        <w:rPr>
          <w:rFonts w:ascii="Arial" w:hAnsi="Arial" w:cs="Arial"/>
          <w:sz w:val="22"/>
          <w:szCs w:val="22"/>
        </w:rPr>
        <w:t xml:space="preserve"> pipelines, allowing easy integration of these pipelines directly from </w:t>
      </w:r>
      <w:proofErr w:type="spellStart"/>
      <w:r w:rsidRPr="00732E54">
        <w:rPr>
          <w:rFonts w:ascii="Arial" w:hAnsi="Arial" w:cs="Arial"/>
          <w:sz w:val="22"/>
          <w:szCs w:val="22"/>
        </w:rPr>
        <w:t>Github</w:t>
      </w:r>
      <w:proofErr w:type="spellEnd"/>
      <w:r w:rsidRPr="00732E54">
        <w:rPr>
          <w:rFonts w:ascii="Arial" w:hAnsi="Arial" w:cs="Arial"/>
          <w:sz w:val="22"/>
          <w:szCs w:val="22"/>
        </w:rPr>
        <w:t xml:space="preserve"> or Bitbucket repositories.  Foundry platform has been licensed to Via Scientific who maintains, provides support for and further develops the platform and pipelines within. In addition to granting access to Foundry and its routine data analysis pipelines, the core facility provides hands-on training in data analysis and Foundry usage. The core will facilitate the development of new functionality (e.g. new pipelines or modifications) and/or end-to-end data analysis by Via Scientific when needed. Via Foundry's current public pipelines include RNA-Seq Pipelines (RSEM, HISAT, STAR, Salmon, Kallisto, </w:t>
      </w:r>
      <w:proofErr w:type="spellStart"/>
      <w:r w:rsidRPr="00732E54">
        <w:rPr>
          <w:rFonts w:ascii="Arial" w:hAnsi="Arial" w:cs="Arial"/>
          <w:sz w:val="22"/>
          <w:szCs w:val="22"/>
        </w:rPr>
        <w:t>FeatureCounts</w:t>
      </w:r>
      <w:proofErr w:type="spellEnd"/>
      <w:r w:rsidRPr="00732E54">
        <w:rPr>
          <w:rFonts w:ascii="Arial" w:hAnsi="Arial" w:cs="Arial"/>
          <w:sz w:val="22"/>
          <w:szCs w:val="22"/>
        </w:rPr>
        <w:t xml:space="preserve">), ATAC-Seq Pipeline (MACS2), </w:t>
      </w:r>
      <w:proofErr w:type="spellStart"/>
      <w:r w:rsidRPr="00732E54">
        <w:rPr>
          <w:rFonts w:ascii="Arial" w:hAnsi="Arial" w:cs="Arial"/>
          <w:sz w:val="22"/>
          <w:szCs w:val="22"/>
        </w:rPr>
        <w:t>ChIP</w:t>
      </w:r>
      <w:proofErr w:type="spellEnd"/>
      <w:r w:rsidRPr="00732E54">
        <w:rPr>
          <w:rFonts w:ascii="Arial" w:hAnsi="Arial" w:cs="Arial"/>
          <w:sz w:val="22"/>
          <w:szCs w:val="22"/>
        </w:rPr>
        <w:t xml:space="preserve"> Seq Pipeline (MACS2), Single Cell Pipelines (10X Genomics, </w:t>
      </w:r>
      <w:proofErr w:type="spellStart"/>
      <w:r w:rsidRPr="00732E54">
        <w:rPr>
          <w:rFonts w:ascii="Arial" w:hAnsi="Arial" w:cs="Arial"/>
          <w:sz w:val="22"/>
          <w:szCs w:val="22"/>
        </w:rPr>
        <w:t>Indrop</w:t>
      </w:r>
      <w:proofErr w:type="spellEnd"/>
      <w:r w:rsidRPr="00732E54">
        <w:rPr>
          <w:rFonts w:ascii="Arial" w:hAnsi="Arial" w:cs="Arial"/>
          <w:sz w:val="22"/>
          <w:szCs w:val="22"/>
        </w:rPr>
        <w:t xml:space="preserve">), </w:t>
      </w:r>
      <w:proofErr w:type="spellStart"/>
      <w:r w:rsidRPr="00732E54">
        <w:rPr>
          <w:rFonts w:ascii="Arial" w:hAnsi="Arial" w:cs="Arial"/>
          <w:sz w:val="22"/>
          <w:szCs w:val="22"/>
        </w:rPr>
        <w:t>piRNA</w:t>
      </w:r>
      <w:proofErr w:type="spellEnd"/>
      <w:r w:rsidRPr="00732E54">
        <w:rPr>
          <w:rFonts w:ascii="Arial" w:hAnsi="Arial" w:cs="Arial"/>
          <w:sz w:val="22"/>
          <w:szCs w:val="22"/>
        </w:rPr>
        <w:t xml:space="preserve"> Pipelines (</w:t>
      </w:r>
      <w:proofErr w:type="spellStart"/>
      <w:r w:rsidRPr="00732E54">
        <w:rPr>
          <w:rFonts w:ascii="Arial" w:hAnsi="Arial" w:cs="Arial"/>
          <w:sz w:val="22"/>
          <w:szCs w:val="22"/>
        </w:rPr>
        <w:t>piPipes</w:t>
      </w:r>
      <w:proofErr w:type="spellEnd"/>
      <w:r w:rsidRPr="00732E54">
        <w:rPr>
          <w:rFonts w:ascii="Arial" w:hAnsi="Arial" w:cs="Arial"/>
          <w:sz w:val="22"/>
          <w:szCs w:val="22"/>
        </w:rPr>
        <w:t xml:space="preserve"> </w:t>
      </w:r>
      <w:proofErr w:type="spellStart"/>
      <w:r w:rsidRPr="00732E54">
        <w:rPr>
          <w:rFonts w:ascii="Arial" w:hAnsi="Arial" w:cs="Arial"/>
          <w:sz w:val="22"/>
          <w:szCs w:val="22"/>
        </w:rPr>
        <w:t>ChIP</w:t>
      </w:r>
      <w:proofErr w:type="spellEnd"/>
      <w:r w:rsidRPr="00732E54">
        <w:rPr>
          <w:rFonts w:ascii="Arial" w:hAnsi="Arial" w:cs="Arial"/>
          <w:sz w:val="22"/>
          <w:szCs w:val="22"/>
        </w:rPr>
        <w:t xml:space="preserve">-Seq, Degradome/RAGE/CAGE, </w:t>
      </w:r>
      <w:proofErr w:type="spellStart"/>
      <w:r w:rsidRPr="00732E54">
        <w:rPr>
          <w:rFonts w:ascii="Arial" w:hAnsi="Arial" w:cs="Arial"/>
          <w:sz w:val="22"/>
          <w:szCs w:val="22"/>
        </w:rPr>
        <w:t>smallRNA</w:t>
      </w:r>
      <w:proofErr w:type="spellEnd"/>
      <w:r w:rsidRPr="00732E54">
        <w:rPr>
          <w:rFonts w:ascii="Arial" w:hAnsi="Arial" w:cs="Arial"/>
          <w:sz w:val="22"/>
          <w:szCs w:val="22"/>
        </w:rPr>
        <w:t xml:space="preserve">); along with some important sub-modules, Such as Trimmer, Adapter Removal, Quality Filtering, Common RNA Filtering, ESAT, FastQC, </w:t>
      </w:r>
      <w:proofErr w:type="spellStart"/>
      <w:r w:rsidRPr="00732E54">
        <w:rPr>
          <w:rFonts w:ascii="Arial" w:hAnsi="Arial" w:cs="Arial"/>
          <w:sz w:val="22"/>
          <w:szCs w:val="22"/>
        </w:rPr>
        <w:t>MultiQC</w:t>
      </w:r>
      <w:proofErr w:type="spellEnd"/>
      <w:r w:rsidRPr="00732E54">
        <w:rPr>
          <w:rFonts w:ascii="Arial" w:hAnsi="Arial" w:cs="Arial"/>
          <w:sz w:val="22"/>
          <w:szCs w:val="22"/>
        </w:rPr>
        <w:t xml:space="preserve">, </w:t>
      </w:r>
      <w:proofErr w:type="spellStart"/>
      <w:r w:rsidRPr="00732E54">
        <w:rPr>
          <w:rFonts w:ascii="Arial" w:hAnsi="Arial" w:cs="Arial"/>
          <w:sz w:val="22"/>
          <w:szCs w:val="22"/>
        </w:rPr>
        <w:t>RSeQC</w:t>
      </w:r>
      <w:proofErr w:type="spellEnd"/>
      <w:r w:rsidRPr="00732E54">
        <w:rPr>
          <w:rFonts w:ascii="Arial" w:hAnsi="Arial" w:cs="Arial"/>
          <w:sz w:val="22"/>
          <w:szCs w:val="22"/>
        </w:rPr>
        <w:t>, Picard, IGV and UCSC genome browser file conversion. all of which are ready to execute in user’s environment.</w:t>
      </w:r>
    </w:p>
    <w:p w14:paraId="0D530F51" w14:textId="0E229CA8" w:rsidR="001C32E8" w:rsidRDefault="00F844D2" w:rsidP="001C32E8">
      <w:pPr>
        <w:pStyle w:val="NormalWeb"/>
        <w:spacing w:before="120" w:after="120" w:line="250" w:lineRule="exact"/>
        <w:rPr>
          <w:rFonts w:ascii="Arial" w:hAnsi="Arial" w:cs="Arial"/>
          <w:sz w:val="22"/>
          <w:szCs w:val="22"/>
        </w:rPr>
      </w:pPr>
      <w:r w:rsidRPr="00F844D2">
        <w:rPr>
          <w:rFonts w:ascii="Arial" w:hAnsi="Arial" w:cs="Arial"/>
          <w:sz w:val="22"/>
          <w:szCs w:val="22"/>
        </w:rPr>
        <w:t xml:space="preserve">The </w:t>
      </w:r>
      <w:r w:rsidRPr="008B5295">
        <w:rPr>
          <w:rFonts w:ascii="Arial" w:hAnsi="Arial" w:cs="Arial"/>
          <w:sz w:val="22"/>
          <w:szCs w:val="22"/>
        </w:rPr>
        <w:t>UMass Chan</w:t>
      </w:r>
      <w:r w:rsidRPr="002C0874">
        <w:rPr>
          <w:rFonts w:ascii="Arial" w:hAnsi="Arial" w:cs="Arial"/>
          <w:b/>
          <w:bCs/>
          <w:sz w:val="22"/>
          <w:szCs w:val="22"/>
        </w:rPr>
        <w:t xml:space="preserve"> High Performance Computing (HPC)</w:t>
      </w:r>
      <w:r w:rsidRPr="00F844D2">
        <w:rPr>
          <w:rFonts w:ascii="Arial" w:hAnsi="Arial" w:cs="Arial"/>
          <w:sz w:val="22"/>
          <w:szCs w:val="22"/>
        </w:rPr>
        <w:t xml:space="preserve"> Support Team</w:t>
      </w:r>
      <w:r>
        <w:rPr>
          <w:rFonts w:ascii="Arial" w:hAnsi="Arial" w:cs="Arial"/>
          <w:sz w:val="22"/>
          <w:szCs w:val="22"/>
        </w:rPr>
        <w:t xml:space="preserve"> maintains </w:t>
      </w:r>
      <w:r w:rsidRPr="002C0874">
        <w:rPr>
          <w:rFonts w:ascii="Arial" w:hAnsi="Arial" w:cs="Arial"/>
          <w:sz w:val="22"/>
          <w:szCs w:val="22"/>
        </w:rPr>
        <w:t xml:space="preserve">the </w:t>
      </w:r>
      <w:r w:rsidRPr="003500F2">
        <w:rPr>
          <w:rFonts w:ascii="Arial" w:hAnsi="Arial" w:cs="Arial"/>
          <w:b/>
          <w:bCs/>
          <w:sz w:val="22"/>
          <w:szCs w:val="22"/>
        </w:rPr>
        <w:t>Scientific Computing for Innovation Cluster</w:t>
      </w:r>
      <w:r w:rsidRPr="002C0874">
        <w:rPr>
          <w:rFonts w:ascii="Arial" w:hAnsi="Arial" w:cs="Arial"/>
          <w:b/>
          <w:bCs/>
          <w:sz w:val="22"/>
          <w:szCs w:val="22"/>
        </w:rPr>
        <w:t xml:space="preserve"> (SCI)</w:t>
      </w:r>
      <w:r w:rsidR="0079084A">
        <w:rPr>
          <w:rFonts w:ascii="Arial" w:hAnsi="Arial" w:cs="Arial"/>
          <w:sz w:val="22"/>
          <w:szCs w:val="22"/>
        </w:rPr>
        <w:t xml:space="preserve">. </w:t>
      </w:r>
      <w:r w:rsidR="0079084A" w:rsidRPr="0079084A">
        <w:rPr>
          <w:rFonts w:ascii="Arial" w:hAnsi="Arial" w:cs="Arial"/>
          <w:sz w:val="22"/>
          <w:szCs w:val="22"/>
        </w:rPr>
        <w:t xml:space="preserve">The SCI cluster is a </w:t>
      </w:r>
      <w:r w:rsidR="00D43067" w:rsidRPr="0079084A">
        <w:rPr>
          <w:rFonts w:ascii="Arial" w:hAnsi="Arial" w:cs="Arial"/>
          <w:sz w:val="22"/>
          <w:szCs w:val="22"/>
        </w:rPr>
        <w:t>high-performance</w:t>
      </w:r>
      <w:r w:rsidR="0079084A" w:rsidRPr="0079084A">
        <w:rPr>
          <w:rFonts w:ascii="Arial" w:hAnsi="Arial" w:cs="Arial"/>
          <w:sz w:val="22"/>
          <w:szCs w:val="22"/>
        </w:rPr>
        <w:t xml:space="preserve"> computing project funded by the </w:t>
      </w:r>
      <w:r w:rsidR="0079084A" w:rsidRPr="00D43067">
        <w:rPr>
          <w:rFonts w:ascii="Arial" w:hAnsi="Arial" w:cs="Arial"/>
          <w:sz w:val="22"/>
          <w:szCs w:val="22"/>
        </w:rPr>
        <w:t>UMass Chan Medical School</w:t>
      </w:r>
      <w:r w:rsidR="0079084A" w:rsidRPr="0079084A">
        <w:rPr>
          <w:rFonts w:ascii="Arial" w:hAnsi="Arial" w:cs="Arial"/>
          <w:sz w:val="22"/>
          <w:szCs w:val="22"/>
        </w:rPr>
        <w:t xml:space="preserve"> for use by its </w:t>
      </w:r>
      <w:r w:rsidR="0079084A" w:rsidRPr="00D43067">
        <w:rPr>
          <w:rFonts w:ascii="Arial" w:hAnsi="Arial" w:cs="Arial"/>
          <w:sz w:val="22"/>
          <w:szCs w:val="22"/>
        </w:rPr>
        <w:t>Principal Investigators</w:t>
      </w:r>
      <w:r w:rsidR="0079084A" w:rsidRPr="0079084A">
        <w:rPr>
          <w:rFonts w:ascii="Arial" w:hAnsi="Arial" w:cs="Arial"/>
          <w:sz w:val="22"/>
          <w:szCs w:val="22"/>
        </w:rPr>
        <w:t xml:space="preserve"> performing computational research.</w:t>
      </w:r>
      <w:r w:rsidR="0079084A" w:rsidRPr="0079084A">
        <w:t xml:space="preserve"> </w:t>
      </w:r>
      <w:r w:rsidR="0079084A" w:rsidRPr="0079084A">
        <w:rPr>
          <w:rFonts w:ascii="Arial" w:hAnsi="Arial" w:cs="Arial"/>
          <w:sz w:val="22"/>
          <w:szCs w:val="22"/>
        </w:rPr>
        <w:t>The SCI cluster is primarily intended for batch processing jobs</w:t>
      </w:r>
      <w:r w:rsidR="001C32E8">
        <w:rPr>
          <w:rFonts w:ascii="Arial" w:hAnsi="Arial" w:cs="Arial"/>
          <w:sz w:val="22"/>
          <w:szCs w:val="22"/>
        </w:rPr>
        <w:t xml:space="preserve"> </w:t>
      </w:r>
      <w:r w:rsidR="00D43067" w:rsidRPr="0079084A">
        <w:rPr>
          <w:rFonts w:ascii="Arial" w:hAnsi="Arial" w:cs="Arial"/>
          <w:sz w:val="22"/>
          <w:szCs w:val="22"/>
        </w:rPr>
        <w:t>but</w:t>
      </w:r>
      <w:r w:rsidR="001C32E8">
        <w:rPr>
          <w:rFonts w:ascii="Arial" w:hAnsi="Arial" w:cs="Arial"/>
          <w:sz w:val="22"/>
          <w:szCs w:val="22"/>
        </w:rPr>
        <w:t xml:space="preserve"> </w:t>
      </w:r>
      <w:r w:rsidR="0079084A" w:rsidRPr="0079084A">
        <w:rPr>
          <w:rFonts w:ascii="Arial" w:hAnsi="Arial" w:cs="Arial"/>
          <w:sz w:val="22"/>
          <w:szCs w:val="22"/>
        </w:rPr>
        <w:t xml:space="preserve">also support interactive use. </w:t>
      </w:r>
      <w:r w:rsidR="0079084A" w:rsidRPr="00D43067">
        <w:rPr>
          <w:rFonts w:ascii="Arial" w:hAnsi="Arial" w:cs="Arial"/>
          <w:sz w:val="22"/>
          <w:szCs w:val="22"/>
        </w:rPr>
        <w:t>IBM Spectrum LSF</w:t>
      </w:r>
      <w:r w:rsidR="0079084A" w:rsidRPr="0079084A">
        <w:rPr>
          <w:rFonts w:ascii="Arial" w:hAnsi="Arial" w:cs="Arial"/>
          <w:sz w:val="22"/>
          <w:szCs w:val="22"/>
        </w:rPr>
        <w:t xml:space="preserve"> is the scheduling software used to provide researchers access to cluster resources.</w:t>
      </w:r>
      <w:r w:rsidR="0079084A" w:rsidRPr="0079084A">
        <w:t xml:space="preserve"> </w:t>
      </w:r>
      <w:r w:rsidR="001C32E8" w:rsidRPr="001C32E8">
        <w:rPr>
          <w:rFonts w:ascii="Arial" w:hAnsi="Arial" w:cs="Arial"/>
          <w:sz w:val="22"/>
          <w:szCs w:val="22"/>
        </w:rPr>
        <w:t xml:space="preserve">Computational facilities include a 5,000 CPU core computational cluster accompanied by 72 GPU nodes interconnected by a fast ethernet and </w:t>
      </w:r>
      <w:proofErr w:type="spellStart"/>
      <w:r w:rsidR="001C32E8" w:rsidRPr="001C32E8">
        <w:rPr>
          <w:rFonts w:ascii="Arial" w:hAnsi="Arial" w:cs="Arial"/>
          <w:sz w:val="22"/>
          <w:szCs w:val="22"/>
        </w:rPr>
        <w:t>Infiniband</w:t>
      </w:r>
      <w:proofErr w:type="spellEnd"/>
      <w:r w:rsidR="001C32E8" w:rsidRPr="001C32E8">
        <w:rPr>
          <w:rFonts w:ascii="Arial" w:hAnsi="Arial" w:cs="Arial"/>
          <w:sz w:val="22"/>
          <w:szCs w:val="22"/>
        </w:rPr>
        <w:t xml:space="preserve"> interconnect.  2 large memory (1 TB RAM each) CPU nodes and 28 GPUs (24 RTX 6000 and 4 H200) have just been added to improve access to scaled computation and AI and ML modeling.  This computational system is interconnected with 2 Petabytes of solid-state storage, and connected to a 5 Petabyte research file system, all housed in a secure commercial data center with 99%+ uptime. </w:t>
      </w:r>
    </w:p>
    <w:p w14:paraId="7A2D00CF" w14:textId="74303CF0" w:rsidR="001C32E8" w:rsidRDefault="001C32E8" w:rsidP="007967B2">
      <w:pPr>
        <w:pStyle w:val="NormalWeb"/>
        <w:spacing w:before="120" w:after="120" w:line="250" w:lineRule="exact"/>
        <w:rPr>
          <w:rFonts w:ascii="Arial" w:hAnsi="Arial" w:cs="Arial"/>
          <w:sz w:val="22"/>
          <w:szCs w:val="22"/>
        </w:rPr>
      </w:pPr>
      <w:r w:rsidRPr="001C32E8">
        <w:rPr>
          <w:rFonts w:ascii="Arial" w:hAnsi="Arial" w:cs="Arial"/>
          <w:sz w:val="22"/>
          <w:szCs w:val="22"/>
        </w:rPr>
        <w:t xml:space="preserve">In partnership with UMass Amherst, UMass Chan researchers have access to the Open Storage Network (OSN) for public sharing of data in accordance with NIH Data Management and Sharing requirements, including minting digital object identifiers (DOIs) in partnership with the UMass Chan Lamarr Soutter Library and their </w:t>
      </w:r>
      <w:proofErr w:type="spellStart"/>
      <w:r w:rsidRPr="001C32E8">
        <w:rPr>
          <w:rFonts w:ascii="Arial" w:hAnsi="Arial" w:cs="Arial"/>
          <w:sz w:val="22"/>
          <w:szCs w:val="22"/>
        </w:rPr>
        <w:t>eScholarship</w:t>
      </w:r>
      <w:proofErr w:type="spellEnd"/>
      <w:r w:rsidRPr="001C32E8">
        <w:rPr>
          <w:rFonts w:ascii="Arial" w:hAnsi="Arial" w:cs="Arial"/>
          <w:sz w:val="22"/>
          <w:szCs w:val="22"/>
        </w:rPr>
        <w:t xml:space="preserve"> public repository.  UMass Amherst also provides UMass Chan researchers access to New England Storage Exchange disk and tape for file and archival storage, respectively. UMass Chan also provides cloud-based software infrastructure and tools in AWS, including storage (S3 and archival), compute infrastructure and services, secured to HIPAA standards, and access to a research health records repository provided by the Research Informatics Core.  These systems are managed and secured by a professional staff to meet federal and international regulations for the protection of electronic protected health information (ePHI) </w:t>
      </w:r>
      <w:r w:rsidRPr="001C32E8">
        <w:rPr>
          <w:rFonts w:ascii="Arial" w:hAnsi="Arial" w:cs="Arial"/>
          <w:sz w:val="22"/>
          <w:szCs w:val="22"/>
        </w:rPr>
        <w:lastRenderedPageBreak/>
        <w:t>including HIPAA, GDPR, SOC1 Type II, SOC2 Type II, ISO 27001, PCI DSS, and ISO 27701. UMass Chan is investing in GenAI capabilities, including a private AI Commons with institutional policy, trainings, community, a GenAI platform for LLM and agentic workflows that provides access to current commercial LLMs, and an AI lab for the development of custom LLM and AI and ML models.  UMass Chan has established AI governance for ongoing institutional planning and guidance.</w:t>
      </w:r>
      <w:r>
        <w:rPr>
          <w:rFonts w:ascii="Arial" w:hAnsi="Arial" w:cs="Arial"/>
          <w:sz w:val="22"/>
          <w:szCs w:val="22"/>
        </w:rPr>
        <w:t xml:space="preserve">  </w:t>
      </w:r>
      <w:r w:rsidRPr="001C32E8">
        <w:rPr>
          <w:rFonts w:ascii="Arial" w:hAnsi="Arial" w:cs="Arial"/>
          <w:sz w:val="22"/>
          <w:szCs w:val="22"/>
        </w:rPr>
        <w:t xml:space="preserve">Professional staff provide regular training and consultation services and tools such as statistical analysis tools (SAS, R, SPSS, STATA), analytical and graphical tools (AlphaFold 2 and 3, </w:t>
      </w:r>
      <w:proofErr w:type="spellStart"/>
      <w:r w:rsidRPr="001C32E8">
        <w:rPr>
          <w:rFonts w:ascii="Arial" w:hAnsi="Arial" w:cs="Arial"/>
          <w:sz w:val="22"/>
          <w:szCs w:val="22"/>
        </w:rPr>
        <w:t>FlowJo</w:t>
      </w:r>
      <w:proofErr w:type="spellEnd"/>
      <w:r w:rsidRPr="001C32E8">
        <w:rPr>
          <w:rFonts w:ascii="Arial" w:hAnsi="Arial" w:cs="Arial"/>
          <w:sz w:val="22"/>
          <w:szCs w:val="22"/>
        </w:rPr>
        <w:t xml:space="preserve">, MATLAB, </w:t>
      </w:r>
      <w:proofErr w:type="spellStart"/>
      <w:r w:rsidRPr="001C32E8">
        <w:rPr>
          <w:rFonts w:ascii="Arial" w:hAnsi="Arial" w:cs="Arial"/>
          <w:sz w:val="22"/>
          <w:szCs w:val="22"/>
        </w:rPr>
        <w:t>Graphpad</w:t>
      </w:r>
      <w:proofErr w:type="spellEnd"/>
      <w:r w:rsidRPr="001C32E8">
        <w:rPr>
          <w:rFonts w:ascii="Arial" w:hAnsi="Arial" w:cs="Arial"/>
          <w:sz w:val="22"/>
          <w:szCs w:val="22"/>
        </w:rPr>
        <w:t xml:space="preserve"> Prism, Schrödinger, </w:t>
      </w:r>
      <w:proofErr w:type="spellStart"/>
      <w:r w:rsidRPr="001C32E8">
        <w:rPr>
          <w:rFonts w:ascii="Arial" w:hAnsi="Arial" w:cs="Arial"/>
          <w:sz w:val="22"/>
          <w:szCs w:val="22"/>
        </w:rPr>
        <w:t>PyMOL</w:t>
      </w:r>
      <w:proofErr w:type="spellEnd"/>
      <w:r w:rsidRPr="001C32E8">
        <w:rPr>
          <w:rFonts w:ascii="Arial" w:hAnsi="Arial" w:cs="Arial"/>
          <w:sz w:val="22"/>
          <w:szCs w:val="22"/>
        </w:rPr>
        <w:t xml:space="preserve">, </w:t>
      </w:r>
      <w:proofErr w:type="spellStart"/>
      <w:r w:rsidRPr="001C32E8">
        <w:rPr>
          <w:rFonts w:ascii="Arial" w:hAnsi="Arial" w:cs="Arial"/>
          <w:sz w:val="22"/>
          <w:szCs w:val="22"/>
        </w:rPr>
        <w:t>SciFinder</w:t>
      </w:r>
      <w:proofErr w:type="spellEnd"/>
      <w:r w:rsidRPr="001C32E8">
        <w:rPr>
          <w:rFonts w:ascii="Arial" w:hAnsi="Arial" w:cs="Arial"/>
          <w:sz w:val="22"/>
          <w:szCs w:val="22"/>
        </w:rPr>
        <w:t xml:space="preserve">, </w:t>
      </w:r>
      <w:proofErr w:type="spellStart"/>
      <w:r w:rsidRPr="001C32E8">
        <w:rPr>
          <w:rFonts w:ascii="Arial" w:hAnsi="Arial" w:cs="Arial"/>
          <w:sz w:val="22"/>
          <w:szCs w:val="22"/>
        </w:rPr>
        <w:t>BioRender</w:t>
      </w:r>
      <w:proofErr w:type="spellEnd"/>
      <w:r w:rsidRPr="001C32E8">
        <w:rPr>
          <w:rFonts w:ascii="Arial" w:hAnsi="Arial" w:cs="Arial"/>
          <w:sz w:val="22"/>
          <w:szCs w:val="22"/>
        </w:rPr>
        <w:t>, Shiny web apps), collaboration tools (Teams, Slack), electronic lab notebooks (</w:t>
      </w:r>
      <w:proofErr w:type="spellStart"/>
      <w:r w:rsidRPr="001C32E8">
        <w:rPr>
          <w:rFonts w:ascii="Arial" w:hAnsi="Arial" w:cs="Arial"/>
          <w:sz w:val="22"/>
          <w:szCs w:val="22"/>
        </w:rPr>
        <w:t>LabArchives</w:t>
      </w:r>
      <w:proofErr w:type="spellEnd"/>
      <w:r w:rsidRPr="001C32E8">
        <w:rPr>
          <w:rFonts w:ascii="Arial" w:hAnsi="Arial" w:cs="Arial"/>
          <w:sz w:val="22"/>
          <w:szCs w:val="22"/>
        </w:rPr>
        <w:t>), clinical research tools (</w:t>
      </w:r>
      <w:proofErr w:type="spellStart"/>
      <w:r w:rsidRPr="001C32E8">
        <w:rPr>
          <w:rFonts w:ascii="Arial" w:hAnsi="Arial" w:cs="Arial"/>
          <w:sz w:val="22"/>
          <w:szCs w:val="22"/>
        </w:rPr>
        <w:t>eREG</w:t>
      </w:r>
      <w:proofErr w:type="spellEnd"/>
      <w:r w:rsidRPr="001C32E8">
        <w:rPr>
          <w:rFonts w:ascii="Arial" w:hAnsi="Arial" w:cs="Arial"/>
          <w:sz w:val="22"/>
          <w:szCs w:val="22"/>
        </w:rPr>
        <w:t xml:space="preserve">, </w:t>
      </w:r>
      <w:proofErr w:type="spellStart"/>
      <w:r w:rsidRPr="001C32E8">
        <w:rPr>
          <w:rFonts w:ascii="Arial" w:hAnsi="Arial" w:cs="Arial"/>
          <w:sz w:val="22"/>
          <w:szCs w:val="22"/>
        </w:rPr>
        <w:t>OnCore</w:t>
      </w:r>
      <w:proofErr w:type="spellEnd"/>
      <w:r w:rsidRPr="001C32E8">
        <w:rPr>
          <w:rFonts w:ascii="Arial" w:hAnsi="Arial" w:cs="Arial"/>
          <w:sz w:val="22"/>
          <w:szCs w:val="22"/>
        </w:rPr>
        <w:t xml:space="preserve">, </w:t>
      </w:r>
      <w:proofErr w:type="spellStart"/>
      <w:r w:rsidRPr="001C32E8">
        <w:rPr>
          <w:rFonts w:ascii="Arial" w:hAnsi="Arial" w:cs="Arial"/>
          <w:sz w:val="22"/>
          <w:szCs w:val="22"/>
        </w:rPr>
        <w:t>OpenSpecimen</w:t>
      </w:r>
      <w:proofErr w:type="spellEnd"/>
      <w:r w:rsidRPr="001C32E8">
        <w:rPr>
          <w:rFonts w:ascii="Arial" w:hAnsi="Arial" w:cs="Arial"/>
          <w:sz w:val="22"/>
          <w:szCs w:val="22"/>
        </w:rPr>
        <w:t xml:space="preserve">, </w:t>
      </w:r>
      <w:proofErr w:type="spellStart"/>
      <w:r w:rsidRPr="001C32E8">
        <w:rPr>
          <w:rFonts w:ascii="Arial" w:hAnsi="Arial" w:cs="Arial"/>
          <w:sz w:val="22"/>
          <w:szCs w:val="22"/>
        </w:rPr>
        <w:t>REDCap</w:t>
      </w:r>
      <w:proofErr w:type="spellEnd"/>
      <w:r w:rsidRPr="001C32E8">
        <w:rPr>
          <w:rFonts w:ascii="Arial" w:hAnsi="Arial" w:cs="Arial"/>
          <w:sz w:val="22"/>
          <w:szCs w:val="22"/>
        </w:rPr>
        <w:t xml:space="preserve">), and data transfer capabilities (secure Globus). </w:t>
      </w:r>
    </w:p>
    <w:p w14:paraId="7E928F1E" w14:textId="065B5DE0" w:rsidR="00F77646" w:rsidRPr="00B504DA" w:rsidRDefault="00F77646" w:rsidP="007967B2">
      <w:pPr>
        <w:pStyle w:val="NormalWeb"/>
        <w:spacing w:before="120" w:after="120" w:line="250" w:lineRule="exact"/>
        <w:rPr>
          <w:rFonts w:ascii="Arial" w:hAnsi="Arial" w:cs="Arial"/>
          <w:sz w:val="22"/>
          <w:szCs w:val="22"/>
        </w:rPr>
      </w:pPr>
      <w:r w:rsidRPr="007728A8">
        <w:rPr>
          <w:rFonts w:ascii="Arial" w:hAnsi="Arial" w:cs="Arial"/>
          <w:sz w:val="22"/>
          <w:szCs w:val="22"/>
        </w:rPr>
        <w:t>The</w:t>
      </w:r>
      <w:r>
        <w:rPr>
          <w:rFonts w:ascii="Arial" w:hAnsi="Arial" w:cs="Arial"/>
          <w:b/>
          <w:sz w:val="22"/>
          <w:szCs w:val="22"/>
        </w:rPr>
        <w:t xml:space="preserve"> </w:t>
      </w:r>
      <w:r w:rsidRPr="00AF35FC">
        <w:rPr>
          <w:rFonts w:ascii="Arial" w:hAnsi="Arial" w:cs="Arial"/>
          <w:b/>
          <w:sz w:val="22"/>
          <w:szCs w:val="22"/>
        </w:rPr>
        <w:t>Mass Spectrometry Facility</w:t>
      </w:r>
      <w:r w:rsidRPr="00AF35FC">
        <w:rPr>
          <w:rFonts w:ascii="Arial" w:hAnsi="Arial" w:cs="Arial"/>
          <w:sz w:val="22"/>
          <w:szCs w:val="22"/>
        </w:rPr>
        <w:t xml:space="preserve"> </w:t>
      </w:r>
      <w:r>
        <w:rPr>
          <w:rFonts w:ascii="Arial" w:hAnsi="Arial" w:cs="Arial"/>
          <w:sz w:val="22"/>
          <w:szCs w:val="22"/>
        </w:rPr>
        <w:t>offers</w:t>
      </w:r>
      <w:r w:rsidRPr="00AF35FC">
        <w:rPr>
          <w:rFonts w:ascii="Arial" w:hAnsi="Arial" w:cs="Arial"/>
          <w:sz w:val="22"/>
          <w:szCs w:val="22"/>
        </w:rPr>
        <w:t xml:space="preserve"> state-of-the-art </w:t>
      </w:r>
      <w:r>
        <w:rPr>
          <w:rFonts w:ascii="Arial" w:hAnsi="Arial" w:cs="Arial"/>
          <w:sz w:val="22"/>
          <w:szCs w:val="22"/>
        </w:rPr>
        <w:t xml:space="preserve">platforms for </w:t>
      </w:r>
      <w:r w:rsidRPr="00AF35FC">
        <w:rPr>
          <w:rFonts w:ascii="Arial" w:hAnsi="Arial" w:cs="Arial"/>
          <w:sz w:val="22"/>
          <w:szCs w:val="22"/>
        </w:rPr>
        <w:t>proteomic</w:t>
      </w:r>
      <w:r>
        <w:rPr>
          <w:rFonts w:ascii="Arial" w:hAnsi="Arial" w:cs="Arial"/>
          <w:sz w:val="22"/>
          <w:szCs w:val="22"/>
        </w:rPr>
        <w:t xml:space="preserve">s, </w:t>
      </w:r>
      <w:r w:rsidR="00DE35E7">
        <w:rPr>
          <w:rFonts w:ascii="Arial" w:hAnsi="Arial" w:cs="Arial"/>
          <w:sz w:val="22"/>
          <w:szCs w:val="22"/>
        </w:rPr>
        <w:t>metabolomics,</w:t>
      </w:r>
      <w:r>
        <w:rPr>
          <w:rFonts w:ascii="Arial" w:hAnsi="Arial" w:cs="Arial"/>
          <w:sz w:val="22"/>
          <w:szCs w:val="22"/>
        </w:rPr>
        <w:t xml:space="preserve"> and mass spectrometry imaging.  </w:t>
      </w:r>
      <w:r w:rsidRPr="00AF35FC">
        <w:rPr>
          <w:rFonts w:ascii="Arial" w:hAnsi="Arial" w:cs="Arial"/>
          <w:sz w:val="22"/>
          <w:szCs w:val="22"/>
        </w:rPr>
        <w:t xml:space="preserve">For </w:t>
      </w:r>
      <w:r w:rsidR="00D85785">
        <w:rPr>
          <w:rFonts w:ascii="Arial" w:hAnsi="Arial" w:cs="Arial"/>
          <w:sz w:val="22"/>
          <w:szCs w:val="22"/>
        </w:rPr>
        <w:t xml:space="preserve">quantitative </w:t>
      </w:r>
      <w:r w:rsidRPr="00AF35FC">
        <w:rPr>
          <w:rFonts w:ascii="Arial" w:hAnsi="Arial" w:cs="Arial"/>
          <w:sz w:val="22"/>
          <w:szCs w:val="22"/>
        </w:rPr>
        <w:t>proteomics</w:t>
      </w:r>
      <w:r w:rsidR="00755A04">
        <w:rPr>
          <w:rFonts w:ascii="Arial" w:hAnsi="Arial" w:cs="Arial"/>
          <w:sz w:val="22"/>
          <w:szCs w:val="22"/>
        </w:rPr>
        <w:t xml:space="preserve"> and</w:t>
      </w:r>
      <w:r w:rsidR="00D85785">
        <w:rPr>
          <w:rFonts w:ascii="Arial" w:hAnsi="Arial" w:cs="Arial"/>
          <w:sz w:val="22"/>
          <w:szCs w:val="22"/>
        </w:rPr>
        <w:t xml:space="preserve"> proteomics</w:t>
      </w:r>
      <w:r w:rsidRPr="00AF35FC">
        <w:rPr>
          <w:rFonts w:ascii="Arial" w:hAnsi="Arial" w:cs="Arial"/>
          <w:sz w:val="22"/>
          <w:szCs w:val="22"/>
        </w:rPr>
        <w:t xml:space="preserve">, there are </w:t>
      </w:r>
      <w:r>
        <w:rPr>
          <w:rFonts w:ascii="Arial" w:hAnsi="Arial" w:cs="Arial"/>
          <w:sz w:val="22"/>
          <w:szCs w:val="22"/>
        </w:rPr>
        <w:t>three (3)</w:t>
      </w:r>
      <w:r w:rsidRPr="00AF35FC">
        <w:rPr>
          <w:rFonts w:ascii="Arial" w:hAnsi="Arial" w:cs="Arial"/>
          <w:sz w:val="22"/>
          <w:szCs w:val="22"/>
        </w:rPr>
        <w:t xml:space="preserve"> electrospray ionization nano LC-MS/MS systems including </w:t>
      </w:r>
      <w:r w:rsidR="00D85785">
        <w:rPr>
          <w:rFonts w:ascii="Arial" w:hAnsi="Arial" w:cs="Arial"/>
          <w:sz w:val="22"/>
          <w:szCs w:val="22"/>
        </w:rPr>
        <w:t xml:space="preserve">a Bruker </w:t>
      </w:r>
      <w:proofErr w:type="spellStart"/>
      <w:r w:rsidR="00D85785">
        <w:rPr>
          <w:rFonts w:ascii="Arial" w:hAnsi="Arial" w:cs="Arial"/>
          <w:sz w:val="22"/>
          <w:szCs w:val="22"/>
        </w:rPr>
        <w:t>timsTOF</w:t>
      </w:r>
      <w:proofErr w:type="spellEnd"/>
      <w:r w:rsidR="00D85785">
        <w:rPr>
          <w:rFonts w:ascii="Arial" w:hAnsi="Arial" w:cs="Arial"/>
          <w:sz w:val="22"/>
          <w:szCs w:val="22"/>
        </w:rPr>
        <w:t xml:space="preserve"> Pro2 </w:t>
      </w:r>
      <w:proofErr w:type="spellStart"/>
      <w:r w:rsidR="00D85785">
        <w:rPr>
          <w:rFonts w:ascii="Arial" w:hAnsi="Arial" w:cs="Arial"/>
          <w:sz w:val="22"/>
          <w:szCs w:val="22"/>
        </w:rPr>
        <w:t>instumenet</w:t>
      </w:r>
      <w:proofErr w:type="spellEnd"/>
      <w:r w:rsidR="00D85785">
        <w:rPr>
          <w:rFonts w:ascii="Arial" w:hAnsi="Arial" w:cs="Arial"/>
          <w:sz w:val="22"/>
          <w:szCs w:val="22"/>
        </w:rPr>
        <w:t xml:space="preserve"> with </w:t>
      </w:r>
      <w:proofErr w:type="spellStart"/>
      <w:r w:rsidR="00D85785">
        <w:rPr>
          <w:rFonts w:ascii="Arial" w:hAnsi="Arial" w:cs="Arial"/>
          <w:sz w:val="22"/>
          <w:szCs w:val="22"/>
        </w:rPr>
        <w:t>nanoElute</w:t>
      </w:r>
      <w:proofErr w:type="spellEnd"/>
      <w:r w:rsidR="00D85785">
        <w:rPr>
          <w:rFonts w:ascii="Arial" w:hAnsi="Arial" w:cs="Arial"/>
          <w:sz w:val="22"/>
          <w:szCs w:val="22"/>
        </w:rPr>
        <w:t xml:space="preserve"> UPLC, a </w:t>
      </w:r>
      <w:proofErr w:type="spellStart"/>
      <w:r w:rsidR="00D85785" w:rsidRPr="002C0874">
        <w:rPr>
          <w:rFonts w:ascii="Arial" w:hAnsi="Arial" w:cs="Arial"/>
          <w:sz w:val="22"/>
          <w:szCs w:val="22"/>
        </w:rPr>
        <w:t>Thermo</w:t>
      </w:r>
      <w:proofErr w:type="spellEnd"/>
      <w:r w:rsidR="00D85785" w:rsidRPr="002C0874">
        <w:rPr>
          <w:rFonts w:ascii="Arial" w:hAnsi="Arial" w:cs="Arial"/>
          <w:sz w:val="22"/>
          <w:szCs w:val="22"/>
        </w:rPr>
        <w:t xml:space="preserve"> Scientific Orbitrap Fusion Lumos </w:t>
      </w:r>
      <w:proofErr w:type="spellStart"/>
      <w:r w:rsidR="00D85785" w:rsidRPr="002C0874">
        <w:rPr>
          <w:rFonts w:ascii="Arial" w:hAnsi="Arial" w:cs="Arial"/>
          <w:sz w:val="22"/>
          <w:szCs w:val="22"/>
        </w:rPr>
        <w:t>Tribrid</w:t>
      </w:r>
      <w:proofErr w:type="spellEnd"/>
      <w:r w:rsidR="00D85785" w:rsidRPr="002C0874">
        <w:rPr>
          <w:rFonts w:ascii="Arial" w:hAnsi="Arial" w:cs="Arial"/>
          <w:sz w:val="22"/>
          <w:szCs w:val="22"/>
        </w:rPr>
        <w:t xml:space="preserve"> with Waters </w:t>
      </w:r>
      <w:proofErr w:type="spellStart"/>
      <w:r w:rsidR="00D85785" w:rsidRPr="002C0874">
        <w:rPr>
          <w:rFonts w:ascii="Arial" w:hAnsi="Arial" w:cs="Arial"/>
          <w:sz w:val="22"/>
          <w:szCs w:val="22"/>
        </w:rPr>
        <w:t>NanoAcquity</w:t>
      </w:r>
      <w:proofErr w:type="spellEnd"/>
      <w:r w:rsidR="00D85785" w:rsidRPr="002C0874">
        <w:rPr>
          <w:rFonts w:ascii="Arial" w:hAnsi="Arial" w:cs="Arial"/>
          <w:sz w:val="22"/>
          <w:szCs w:val="22"/>
        </w:rPr>
        <w:t xml:space="preserve"> UPLC</w:t>
      </w:r>
      <w:r w:rsidR="00D85785">
        <w:rPr>
          <w:rFonts w:ascii="Arial" w:hAnsi="Arial" w:cs="Arial"/>
          <w:sz w:val="22"/>
          <w:szCs w:val="22"/>
        </w:rPr>
        <w:t xml:space="preserve">, </w:t>
      </w:r>
      <w:r w:rsidRPr="00AF35FC">
        <w:rPr>
          <w:rFonts w:ascii="Arial" w:hAnsi="Arial" w:cs="Arial"/>
          <w:sz w:val="22"/>
          <w:szCs w:val="22"/>
        </w:rPr>
        <w:t xml:space="preserve">a </w:t>
      </w:r>
      <w:proofErr w:type="spellStart"/>
      <w:r w:rsidRPr="00AF35FC">
        <w:rPr>
          <w:rFonts w:ascii="Arial" w:hAnsi="Arial" w:cs="Arial"/>
          <w:sz w:val="22"/>
          <w:szCs w:val="22"/>
        </w:rPr>
        <w:t>Thermo</w:t>
      </w:r>
      <w:proofErr w:type="spellEnd"/>
      <w:r w:rsidRPr="00AF35FC">
        <w:rPr>
          <w:rFonts w:ascii="Arial" w:hAnsi="Arial" w:cs="Arial"/>
          <w:sz w:val="22"/>
          <w:szCs w:val="22"/>
        </w:rPr>
        <w:t xml:space="preserve"> Scientific Q-</w:t>
      </w:r>
      <w:proofErr w:type="spellStart"/>
      <w:r w:rsidRPr="00AF35FC">
        <w:rPr>
          <w:rFonts w:ascii="Arial" w:hAnsi="Arial" w:cs="Arial"/>
          <w:sz w:val="22"/>
          <w:szCs w:val="22"/>
        </w:rPr>
        <w:t>Exactive</w:t>
      </w:r>
      <w:proofErr w:type="spellEnd"/>
      <w:r w:rsidRPr="00AF35FC">
        <w:rPr>
          <w:rFonts w:ascii="Arial" w:hAnsi="Arial" w:cs="Arial"/>
          <w:sz w:val="22"/>
          <w:szCs w:val="22"/>
        </w:rPr>
        <w:t xml:space="preserve"> (Orbitrap) hybrid instrument configured with a Waters </w:t>
      </w:r>
      <w:proofErr w:type="spellStart"/>
      <w:r w:rsidRPr="00AF35FC">
        <w:rPr>
          <w:rFonts w:ascii="Arial" w:hAnsi="Arial" w:cs="Arial"/>
          <w:sz w:val="22"/>
          <w:szCs w:val="22"/>
        </w:rPr>
        <w:t>NanoAcquity</w:t>
      </w:r>
      <w:proofErr w:type="spellEnd"/>
      <w:r w:rsidRPr="00AF35FC">
        <w:rPr>
          <w:rFonts w:ascii="Arial" w:hAnsi="Arial" w:cs="Arial"/>
          <w:sz w:val="22"/>
          <w:szCs w:val="22"/>
        </w:rPr>
        <w:t xml:space="preserve"> UPLC</w:t>
      </w:r>
      <w:r w:rsidR="003B3783">
        <w:rPr>
          <w:rFonts w:ascii="Arial" w:hAnsi="Arial" w:cs="Arial"/>
          <w:sz w:val="22"/>
          <w:szCs w:val="22"/>
        </w:rPr>
        <w:t>.</w:t>
      </w:r>
      <w:r w:rsidR="00165DC7">
        <w:rPr>
          <w:rFonts w:ascii="Arial" w:hAnsi="Arial" w:cs="Arial"/>
          <w:sz w:val="22"/>
          <w:szCs w:val="22"/>
        </w:rPr>
        <w:t xml:space="preserve">  </w:t>
      </w:r>
      <w:r w:rsidR="003B3783">
        <w:rPr>
          <w:rFonts w:ascii="Arial" w:hAnsi="Arial" w:cs="Arial"/>
          <w:sz w:val="22"/>
          <w:szCs w:val="22"/>
        </w:rPr>
        <w:t xml:space="preserve">For </w:t>
      </w:r>
      <w:r w:rsidR="003B3783" w:rsidRPr="002C0874">
        <w:rPr>
          <w:rFonts w:ascii="Arial" w:hAnsi="Arial" w:cs="Arial"/>
          <w:sz w:val="22"/>
          <w:szCs w:val="22"/>
        </w:rPr>
        <w:t>metabolomics profiling and targeted quantitation</w:t>
      </w:r>
      <w:r w:rsidR="003B3783">
        <w:rPr>
          <w:rFonts w:ascii="Arial" w:hAnsi="Arial" w:cs="Arial"/>
          <w:sz w:val="22"/>
          <w:szCs w:val="22"/>
        </w:rPr>
        <w:t>, a</w:t>
      </w:r>
      <w:r w:rsidR="003B3783" w:rsidRPr="003B3783">
        <w:rPr>
          <w:rFonts w:ascii="Arial" w:hAnsi="Arial" w:cs="Arial"/>
          <w:sz w:val="22"/>
          <w:szCs w:val="22"/>
        </w:rPr>
        <w:t xml:space="preserve"> </w:t>
      </w:r>
      <w:proofErr w:type="spellStart"/>
      <w:r w:rsidR="003B3783" w:rsidRPr="002C0874">
        <w:rPr>
          <w:rFonts w:ascii="Arial" w:hAnsi="Arial" w:cs="Arial"/>
          <w:sz w:val="22"/>
          <w:szCs w:val="22"/>
        </w:rPr>
        <w:t>Thermo</w:t>
      </w:r>
      <w:proofErr w:type="spellEnd"/>
      <w:r w:rsidR="003B3783" w:rsidRPr="002C0874">
        <w:rPr>
          <w:rFonts w:ascii="Arial" w:hAnsi="Arial" w:cs="Arial"/>
          <w:sz w:val="22"/>
          <w:szCs w:val="22"/>
        </w:rPr>
        <w:t xml:space="preserve"> Scientific Q </w:t>
      </w:r>
      <w:proofErr w:type="spellStart"/>
      <w:r w:rsidR="003B3783" w:rsidRPr="002C0874">
        <w:rPr>
          <w:rFonts w:ascii="Arial" w:hAnsi="Arial" w:cs="Arial"/>
          <w:sz w:val="22"/>
          <w:szCs w:val="22"/>
        </w:rPr>
        <w:t>Exactive</w:t>
      </w:r>
      <w:proofErr w:type="spellEnd"/>
      <w:r w:rsidR="003B3783" w:rsidRPr="002C0874">
        <w:rPr>
          <w:rFonts w:ascii="Arial" w:hAnsi="Arial" w:cs="Arial"/>
          <w:sz w:val="22"/>
          <w:szCs w:val="22"/>
        </w:rPr>
        <w:t xml:space="preserve"> HF-X with Vanquish Flex UHPLC</w:t>
      </w:r>
      <w:r w:rsidR="00165DC7">
        <w:rPr>
          <w:rFonts w:ascii="Arial" w:hAnsi="Arial" w:cs="Arial"/>
          <w:sz w:val="22"/>
          <w:szCs w:val="22"/>
        </w:rPr>
        <w:t xml:space="preserve"> capable of </w:t>
      </w:r>
      <w:r w:rsidR="00165DC7" w:rsidRPr="002C0874">
        <w:rPr>
          <w:rFonts w:ascii="Arial" w:hAnsi="Arial" w:cs="Arial"/>
          <w:sz w:val="22"/>
          <w:szCs w:val="22"/>
        </w:rPr>
        <w:t>HCD fragmentation</w:t>
      </w:r>
      <w:r w:rsidR="00165DC7">
        <w:rPr>
          <w:rFonts w:ascii="Arial" w:hAnsi="Arial" w:cs="Arial"/>
          <w:sz w:val="22"/>
          <w:szCs w:val="22"/>
        </w:rPr>
        <w:t xml:space="preserve"> and conventional flow is available.  </w:t>
      </w:r>
      <w:r w:rsidR="003B3783" w:rsidRPr="003B3783">
        <w:rPr>
          <w:rFonts w:ascii="Arial" w:hAnsi="Arial" w:cs="Arial"/>
          <w:sz w:val="22"/>
          <w:szCs w:val="22"/>
        </w:rPr>
        <w:t xml:space="preserve">A Waters </w:t>
      </w:r>
      <w:proofErr w:type="spellStart"/>
      <w:r w:rsidR="003B3783" w:rsidRPr="003B3783">
        <w:rPr>
          <w:rFonts w:ascii="Arial" w:hAnsi="Arial" w:cs="Arial"/>
          <w:sz w:val="22"/>
          <w:szCs w:val="22"/>
        </w:rPr>
        <w:t>Synapt</w:t>
      </w:r>
      <w:proofErr w:type="spellEnd"/>
      <w:r w:rsidR="003B3783" w:rsidRPr="003B3783">
        <w:rPr>
          <w:rFonts w:ascii="Arial" w:hAnsi="Arial" w:cs="Arial"/>
          <w:sz w:val="22"/>
          <w:szCs w:val="22"/>
        </w:rPr>
        <w:t xml:space="preserve"> G2-Si quadrupole time-of flight </w:t>
      </w:r>
      <w:proofErr w:type="spellStart"/>
      <w:r w:rsidR="003B3783" w:rsidRPr="003B3783">
        <w:rPr>
          <w:rFonts w:ascii="Arial" w:hAnsi="Arial" w:cs="Arial"/>
          <w:sz w:val="22"/>
          <w:szCs w:val="22"/>
        </w:rPr>
        <w:t>masspectrometer</w:t>
      </w:r>
      <w:proofErr w:type="spellEnd"/>
      <w:r w:rsidR="003B3783" w:rsidRPr="003B3783">
        <w:rPr>
          <w:rFonts w:ascii="Arial" w:hAnsi="Arial" w:cs="Arial"/>
          <w:sz w:val="22"/>
          <w:szCs w:val="22"/>
        </w:rPr>
        <w:t xml:space="preserve"> enabled with ion mo</w:t>
      </w:r>
      <w:r w:rsidR="00F62791">
        <w:rPr>
          <w:rFonts w:ascii="Arial" w:hAnsi="Arial" w:cs="Arial"/>
          <w:sz w:val="22"/>
          <w:szCs w:val="22"/>
        </w:rPr>
        <w:t>b</w:t>
      </w:r>
      <w:r w:rsidR="003B3783" w:rsidRPr="003B3783">
        <w:rPr>
          <w:rFonts w:ascii="Arial" w:hAnsi="Arial" w:cs="Arial"/>
          <w:sz w:val="22"/>
          <w:szCs w:val="22"/>
        </w:rPr>
        <w:t>i</w:t>
      </w:r>
      <w:r w:rsidR="00F62791">
        <w:rPr>
          <w:rFonts w:ascii="Arial" w:hAnsi="Arial" w:cs="Arial"/>
          <w:sz w:val="22"/>
          <w:szCs w:val="22"/>
        </w:rPr>
        <w:t>l</w:t>
      </w:r>
      <w:r w:rsidR="003B3783" w:rsidRPr="003B3783">
        <w:rPr>
          <w:rFonts w:ascii="Arial" w:hAnsi="Arial" w:cs="Arial"/>
          <w:sz w:val="22"/>
          <w:szCs w:val="22"/>
        </w:rPr>
        <w:t>ity separation is dedicated to mass spectrometr</w:t>
      </w:r>
      <w:r w:rsidR="003B3783">
        <w:rPr>
          <w:rFonts w:ascii="Arial" w:hAnsi="Arial" w:cs="Arial"/>
          <w:sz w:val="22"/>
          <w:szCs w:val="22"/>
        </w:rPr>
        <w:t>y</w:t>
      </w:r>
      <w:r w:rsidR="003B3783" w:rsidRPr="003B3783">
        <w:rPr>
          <w:rFonts w:ascii="Arial" w:hAnsi="Arial" w:cs="Arial"/>
          <w:sz w:val="22"/>
          <w:szCs w:val="22"/>
        </w:rPr>
        <w:t xml:space="preserve"> tissue imaging and intact protein</w:t>
      </w:r>
      <w:r w:rsidR="003B3783">
        <w:rPr>
          <w:rFonts w:ascii="Arial" w:hAnsi="Arial" w:cs="Arial"/>
          <w:sz w:val="22"/>
          <w:szCs w:val="22"/>
        </w:rPr>
        <w:t xml:space="preserve">, </w:t>
      </w:r>
      <w:proofErr w:type="spellStart"/>
      <w:r w:rsidR="003B3783" w:rsidRPr="003B3783">
        <w:rPr>
          <w:rFonts w:ascii="Arial" w:hAnsi="Arial" w:cs="Arial"/>
          <w:sz w:val="22"/>
          <w:szCs w:val="22"/>
        </w:rPr>
        <w:t>mAb</w:t>
      </w:r>
      <w:proofErr w:type="spellEnd"/>
      <w:r w:rsidR="003B3783" w:rsidRPr="003B3783">
        <w:rPr>
          <w:rFonts w:ascii="Arial" w:hAnsi="Arial" w:cs="Arial"/>
          <w:sz w:val="22"/>
          <w:szCs w:val="22"/>
        </w:rPr>
        <w:t xml:space="preserve"> </w:t>
      </w:r>
      <w:r w:rsidR="003B3783">
        <w:rPr>
          <w:rFonts w:ascii="Arial" w:hAnsi="Arial" w:cs="Arial"/>
          <w:sz w:val="22"/>
          <w:szCs w:val="22"/>
        </w:rPr>
        <w:t xml:space="preserve">and oligonucleotide </w:t>
      </w:r>
      <w:r w:rsidR="003B3783" w:rsidRPr="003B3783">
        <w:rPr>
          <w:rFonts w:ascii="Arial" w:hAnsi="Arial" w:cs="Arial"/>
          <w:sz w:val="22"/>
          <w:szCs w:val="22"/>
        </w:rPr>
        <w:t>analysis.</w:t>
      </w:r>
      <w:r w:rsidR="00165DC7">
        <w:rPr>
          <w:rFonts w:ascii="Arial" w:hAnsi="Arial" w:cs="Arial"/>
          <w:sz w:val="22"/>
          <w:szCs w:val="22"/>
        </w:rPr>
        <w:t xml:space="preserve">  </w:t>
      </w:r>
      <w:r w:rsidRPr="00AF35FC">
        <w:rPr>
          <w:rFonts w:ascii="Arial" w:hAnsi="Arial" w:cs="Arial"/>
          <w:sz w:val="22"/>
          <w:szCs w:val="22"/>
        </w:rPr>
        <w:t xml:space="preserve">For </w:t>
      </w:r>
      <w:r w:rsidR="003B3783">
        <w:rPr>
          <w:rFonts w:ascii="Arial" w:hAnsi="Arial" w:cs="Arial"/>
          <w:sz w:val="22"/>
          <w:szCs w:val="22"/>
        </w:rPr>
        <w:t xml:space="preserve">targeted metabolomics and </w:t>
      </w:r>
      <w:r w:rsidRPr="00AF35FC">
        <w:rPr>
          <w:rFonts w:ascii="Arial" w:hAnsi="Arial" w:cs="Arial"/>
          <w:sz w:val="22"/>
          <w:szCs w:val="22"/>
        </w:rPr>
        <w:t xml:space="preserve">small </w:t>
      </w:r>
      <w:r w:rsidR="00E413DF" w:rsidRPr="00AF35FC">
        <w:rPr>
          <w:rFonts w:ascii="Arial" w:hAnsi="Arial" w:cs="Arial"/>
          <w:sz w:val="22"/>
          <w:szCs w:val="22"/>
        </w:rPr>
        <w:t>molecules,</w:t>
      </w:r>
      <w:r w:rsidRPr="00AF35FC">
        <w:rPr>
          <w:rFonts w:ascii="Arial" w:hAnsi="Arial" w:cs="Arial"/>
          <w:sz w:val="22"/>
          <w:szCs w:val="22"/>
        </w:rPr>
        <w:t xml:space="preserve"> there are </w:t>
      </w:r>
      <w:r>
        <w:rPr>
          <w:rFonts w:ascii="Arial" w:hAnsi="Arial" w:cs="Arial"/>
          <w:sz w:val="22"/>
          <w:szCs w:val="22"/>
        </w:rPr>
        <w:t>three (</w:t>
      </w:r>
      <w:r w:rsidRPr="00AF35FC">
        <w:rPr>
          <w:rFonts w:ascii="Arial" w:hAnsi="Arial" w:cs="Arial"/>
          <w:sz w:val="22"/>
          <w:szCs w:val="22"/>
        </w:rPr>
        <w:t>3</w:t>
      </w:r>
      <w:r>
        <w:rPr>
          <w:rFonts w:ascii="Arial" w:hAnsi="Arial" w:cs="Arial"/>
          <w:sz w:val="22"/>
          <w:szCs w:val="22"/>
        </w:rPr>
        <w:t>)</w:t>
      </w:r>
      <w:r w:rsidRPr="00AF35FC">
        <w:rPr>
          <w:rFonts w:ascii="Arial" w:hAnsi="Arial" w:cs="Arial"/>
          <w:sz w:val="22"/>
          <w:szCs w:val="22"/>
        </w:rPr>
        <w:t xml:space="preserve"> electrospray ionization LC-MS/MS systems: </w:t>
      </w:r>
      <w:r w:rsidR="003B3783">
        <w:rPr>
          <w:rFonts w:ascii="Arial" w:hAnsi="Arial" w:cs="Arial"/>
          <w:sz w:val="22"/>
          <w:szCs w:val="22"/>
        </w:rPr>
        <w:t xml:space="preserve">A </w:t>
      </w:r>
      <w:r w:rsidR="003B3783" w:rsidRPr="002C0874">
        <w:rPr>
          <w:rFonts w:ascii="Arial" w:hAnsi="Arial" w:cs="Arial"/>
          <w:sz w:val="22"/>
          <w:szCs w:val="22"/>
        </w:rPr>
        <w:t xml:space="preserve">Waters </w:t>
      </w:r>
      <w:proofErr w:type="spellStart"/>
      <w:r w:rsidR="003B3783" w:rsidRPr="002C0874">
        <w:rPr>
          <w:rFonts w:ascii="Arial" w:hAnsi="Arial" w:cs="Arial"/>
          <w:sz w:val="22"/>
          <w:szCs w:val="22"/>
        </w:rPr>
        <w:t>Xevo</w:t>
      </w:r>
      <w:proofErr w:type="spellEnd"/>
      <w:r w:rsidR="003B3783" w:rsidRPr="002C0874">
        <w:rPr>
          <w:rFonts w:ascii="Arial" w:hAnsi="Arial" w:cs="Arial"/>
          <w:sz w:val="22"/>
          <w:szCs w:val="22"/>
        </w:rPr>
        <w:t xml:space="preserve"> TQ-XS with </w:t>
      </w:r>
      <w:proofErr w:type="spellStart"/>
      <w:r w:rsidR="003B3783" w:rsidRPr="002C0874">
        <w:rPr>
          <w:rFonts w:ascii="Arial" w:hAnsi="Arial" w:cs="Arial"/>
          <w:sz w:val="22"/>
          <w:szCs w:val="22"/>
        </w:rPr>
        <w:t>Acquity</w:t>
      </w:r>
      <w:proofErr w:type="spellEnd"/>
      <w:r w:rsidR="003B3783" w:rsidRPr="002C0874">
        <w:rPr>
          <w:rFonts w:ascii="Arial" w:hAnsi="Arial" w:cs="Arial"/>
          <w:sz w:val="22"/>
          <w:szCs w:val="22"/>
        </w:rPr>
        <w:t xml:space="preserve"> UPLC</w:t>
      </w:r>
      <w:r w:rsidR="003B3783">
        <w:rPr>
          <w:rFonts w:ascii="Arial" w:hAnsi="Arial" w:cs="Arial"/>
          <w:sz w:val="22"/>
          <w:szCs w:val="22"/>
        </w:rPr>
        <w:t xml:space="preserve">, a </w:t>
      </w:r>
      <w:proofErr w:type="spellStart"/>
      <w:r w:rsidR="003B3783">
        <w:rPr>
          <w:rFonts w:ascii="Arial" w:hAnsi="Arial" w:cs="Arial"/>
          <w:sz w:val="22"/>
          <w:szCs w:val="22"/>
        </w:rPr>
        <w:t>Thermo</w:t>
      </w:r>
      <w:proofErr w:type="spellEnd"/>
      <w:r w:rsidR="003B3783">
        <w:rPr>
          <w:rFonts w:ascii="Arial" w:hAnsi="Arial" w:cs="Arial"/>
          <w:sz w:val="22"/>
          <w:szCs w:val="22"/>
        </w:rPr>
        <w:t xml:space="preserve"> TSQ </w:t>
      </w:r>
      <w:proofErr w:type="spellStart"/>
      <w:r w:rsidR="003B3783">
        <w:rPr>
          <w:rFonts w:ascii="Arial" w:hAnsi="Arial" w:cs="Arial"/>
          <w:sz w:val="22"/>
          <w:szCs w:val="22"/>
        </w:rPr>
        <w:t>Quantiva</w:t>
      </w:r>
      <w:proofErr w:type="spellEnd"/>
      <w:r w:rsidR="003B3783">
        <w:rPr>
          <w:rFonts w:ascii="Arial" w:hAnsi="Arial" w:cs="Arial"/>
          <w:sz w:val="22"/>
          <w:szCs w:val="22"/>
        </w:rPr>
        <w:t xml:space="preserve"> with Dionex Ultimate 3000 UPLC, </w:t>
      </w:r>
      <w:r w:rsidR="003B3783" w:rsidRPr="003B3783">
        <w:rPr>
          <w:rFonts w:ascii="Arial" w:hAnsi="Arial" w:cs="Arial"/>
          <w:sz w:val="22"/>
          <w:szCs w:val="22"/>
        </w:rPr>
        <w:t xml:space="preserve">a </w:t>
      </w:r>
      <w:proofErr w:type="spellStart"/>
      <w:r w:rsidR="003B3783" w:rsidRPr="003B3783">
        <w:rPr>
          <w:rFonts w:ascii="Arial" w:hAnsi="Arial" w:cs="Arial"/>
          <w:sz w:val="22"/>
          <w:szCs w:val="22"/>
        </w:rPr>
        <w:t>Thermo</w:t>
      </w:r>
      <w:proofErr w:type="spellEnd"/>
      <w:r w:rsidR="003B3783" w:rsidRPr="003B3783">
        <w:rPr>
          <w:rFonts w:ascii="Arial" w:hAnsi="Arial" w:cs="Arial"/>
          <w:sz w:val="22"/>
          <w:szCs w:val="22"/>
        </w:rPr>
        <w:t xml:space="preserve"> Scientific Orbitrap Velos Pro hybrid instrument with electron transfer dissociation configured with </w:t>
      </w:r>
      <w:proofErr w:type="spellStart"/>
      <w:r w:rsidR="003B3783" w:rsidRPr="003B3783">
        <w:rPr>
          <w:rFonts w:ascii="Arial" w:hAnsi="Arial" w:cs="Arial"/>
          <w:sz w:val="22"/>
          <w:szCs w:val="22"/>
        </w:rPr>
        <w:t>Thermo</w:t>
      </w:r>
      <w:proofErr w:type="spellEnd"/>
      <w:r w:rsidR="003B3783" w:rsidRPr="003B3783">
        <w:rPr>
          <w:rFonts w:ascii="Arial" w:hAnsi="Arial" w:cs="Arial"/>
          <w:sz w:val="22"/>
          <w:szCs w:val="22"/>
        </w:rPr>
        <w:t xml:space="preserve"> Accela 1250 UPLC or a Waters </w:t>
      </w:r>
      <w:proofErr w:type="spellStart"/>
      <w:r w:rsidR="003B3783" w:rsidRPr="003B3783">
        <w:rPr>
          <w:rFonts w:ascii="Arial" w:hAnsi="Arial" w:cs="Arial"/>
          <w:sz w:val="22"/>
          <w:szCs w:val="22"/>
        </w:rPr>
        <w:t>NanoAcquity</w:t>
      </w:r>
      <w:proofErr w:type="spellEnd"/>
      <w:r w:rsidR="003B3783" w:rsidRPr="003B3783">
        <w:rPr>
          <w:rFonts w:ascii="Arial" w:hAnsi="Arial" w:cs="Arial"/>
          <w:sz w:val="22"/>
          <w:szCs w:val="22"/>
        </w:rPr>
        <w:t xml:space="preserve"> UPLC</w:t>
      </w:r>
      <w:r w:rsidR="003B3783">
        <w:rPr>
          <w:rFonts w:ascii="Arial" w:hAnsi="Arial" w:cs="Arial"/>
          <w:sz w:val="22"/>
          <w:szCs w:val="22"/>
        </w:rPr>
        <w:t>.</w:t>
      </w:r>
      <w:r w:rsidR="00165DC7">
        <w:rPr>
          <w:rFonts w:ascii="Arial" w:hAnsi="Arial" w:cs="Arial"/>
          <w:sz w:val="22"/>
          <w:szCs w:val="22"/>
        </w:rPr>
        <w:t xml:space="preserve">  </w:t>
      </w:r>
      <w:r w:rsidRPr="00AF35FC">
        <w:rPr>
          <w:rFonts w:ascii="Arial" w:hAnsi="Arial" w:cs="Arial"/>
          <w:sz w:val="22"/>
          <w:szCs w:val="22"/>
        </w:rPr>
        <w:t>The core provides support for study design, sample p</w:t>
      </w:r>
      <w:r w:rsidR="00E413DF">
        <w:rPr>
          <w:rFonts w:ascii="Arial" w:hAnsi="Arial" w:cs="Arial"/>
          <w:sz w:val="22"/>
          <w:szCs w:val="22"/>
        </w:rPr>
        <w:t>reparation, sample preparation</w:t>
      </w:r>
      <w:r w:rsidRPr="00AF35FC">
        <w:rPr>
          <w:rFonts w:ascii="Arial" w:hAnsi="Arial" w:cs="Arial"/>
          <w:sz w:val="22"/>
          <w:szCs w:val="22"/>
        </w:rPr>
        <w:t xml:space="preserve">, </w:t>
      </w:r>
      <w:r w:rsidR="00E413DF">
        <w:rPr>
          <w:rFonts w:ascii="Arial" w:hAnsi="Arial" w:cs="Arial"/>
          <w:sz w:val="22"/>
          <w:szCs w:val="22"/>
        </w:rPr>
        <w:t>data acquisition</w:t>
      </w:r>
      <w:r w:rsidRPr="00AF35FC">
        <w:rPr>
          <w:rFonts w:ascii="Arial" w:hAnsi="Arial" w:cs="Arial"/>
          <w:sz w:val="22"/>
          <w:szCs w:val="22"/>
        </w:rPr>
        <w:t xml:space="preserve">, </w:t>
      </w:r>
      <w:r w:rsidR="00E413DF">
        <w:rPr>
          <w:rFonts w:ascii="Arial" w:hAnsi="Arial" w:cs="Arial"/>
          <w:sz w:val="22"/>
          <w:szCs w:val="22"/>
        </w:rPr>
        <w:t>informatics</w:t>
      </w:r>
      <w:r w:rsidRPr="00AF35FC">
        <w:rPr>
          <w:rFonts w:ascii="Arial" w:hAnsi="Arial" w:cs="Arial"/>
          <w:sz w:val="22"/>
          <w:szCs w:val="22"/>
        </w:rPr>
        <w:t xml:space="preserve">, </w:t>
      </w:r>
      <w:r w:rsidR="00E413DF">
        <w:rPr>
          <w:rFonts w:ascii="Arial" w:hAnsi="Arial" w:cs="Arial"/>
          <w:sz w:val="22"/>
          <w:szCs w:val="22"/>
        </w:rPr>
        <w:t xml:space="preserve">interpretation </w:t>
      </w:r>
      <w:r w:rsidRPr="00AF35FC">
        <w:rPr>
          <w:rFonts w:ascii="Arial" w:hAnsi="Arial" w:cs="Arial"/>
          <w:sz w:val="22"/>
          <w:szCs w:val="22"/>
        </w:rPr>
        <w:t>and publication assistance.</w:t>
      </w:r>
    </w:p>
    <w:p w14:paraId="2DEBB114" w14:textId="5B7EE3D4" w:rsidR="00AF01D2" w:rsidRDefault="00AF01D2" w:rsidP="007967B2">
      <w:pPr>
        <w:pStyle w:val="NormalWeb"/>
        <w:spacing w:before="120" w:beforeAutospacing="0" w:after="120" w:afterAutospacing="0" w:line="250" w:lineRule="exact"/>
        <w:rPr>
          <w:rFonts w:ascii="Arial" w:hAnsi="Arial" w:cs="Arial"/>
          <w:sz w:val="22"/>
          <w:szCs w:val="22"/>
        </w:rPr>
      </w:pPr>
      <w:r w:rsidRPr="00AF01D2">
        <w:rPr>
          <w:rFonts w:ascii="Arial" w:hAnsi="Arial" w:cs="Arial"/>
          <w:sz w:val="22"/>
          <w:szCs w:val="22"/>
        </w:rPr>
        <w:t xml:space="preserve">The </w:t>
      </w:r>
      <w:r w:rsidRPr="002C0874">
        <w:rPr>
          <w:rFonts w:ascii="Arial" w:hAnsi="Arial" w:cs="Arial"/>
          <w:b/>
          <w:bCs/>
          <w:sz w:val="22"/>
          <w:szCs w:val="22"/>
        </w:rPr>
        <w:t>Integrated Biomarkers Core</w:t>
      </w:r>
      <w:r w:rsidRPr="00AF01D2">
        <w:rPr>
          <w:rFonts w:ascii="Arial" w:hAnsi="Arial" w:cs="Arial"/>
          <w:sz w:val="22"/>
          <w:szCs w:val="22"/>
        </w:rPr>
        <w:t xml:space="preserve"> provides support to investigators and clinicians in the acquisition and incorporation of </w:t>
      </w:r>
      <w:proofErr w:type="spellStart"/>
      <w:r w:rsidRPr="00AF01D2">
        <w:rPr>
          <w:rFonts w:ascii="Arial" w:hAnsi="Arial" w:cs="Arial"/>
          <w:sz w:val="22"/>
          <w:szCs w:val="22"/>
        </w:rPr>
        <w:t>multiomics</w:t>
      </w:r>
      <w:proofErr w:type="spellEnd"/>
      <w:r w:rsidRPr="00AF01D2">
        <w:rPr>
          <w:rFonts w:ascii="Arial" w:hAnsi="Arial" w:cs="Arial"/>
          <w:sz w:val="22"/>
          <w:szCs w:val="22"/>
        </w:rPr>
        <w:t xml:space="preserve"> into their research projects to ultimately reveal new insights into inflammatory diseases of multiple organ systems.</w:t>
      </w:r>
      <w:r w:rsidR="00F90079" w:rsidRPr="00F90079">
        <w:t xml:space="preserve"> </w:t>
      </w:r>
      <w:r w:rsidR="00F90079" w:rsidRPr="00F90079">
        <w:rPr>
          <w:rFonts w:ascii="Arial" w:hAnsi="Arial" w:cs="Arial"/>
          <w:sz w:val="22"/>
          <w:szCs w:val="22"/>
        </w:rPr>
        <w:t xml:space="preserve">Give technical and scientific support in a clinical study to run Proximity Extension Assay (PEA) with </w:t>
      </w:r>
      <w:proofErr w:type="spellStart"/>
      <w:r w:rsidR="00F90079" w:rsidRPr="00F90079">
        <w:rPr>
          <w:rFonts w:ascii="Arial" w:hAnsi="Arial" w:cs="Arial"/>
          <w:sz w:val="22"/>
          <w:szCs w:val="22"/>
        </w:rPr>
        <w:t>Olink</w:t>
      </w:r>
      <w:proofErr w:type="spellEnd"/>
      <w:r w:rsidR="00F90079" w:rsidRPr="00F90079">
        <w:rPr>
          <w:rFonts w:ascii="Arial" w:hAnsi="Arial" w:cs="Arial"/>
          <w:sz w:val="22"/>
          <w:szCs w:val="22"/>
        </w:rPr>
        <w:t xml:space="preserve"> Platform.</w:t>
      </w:r>
      <w:r w:rsidR="00F90079" w:rsidRPr="00F90079">
        <w:t xml:space="preserve"> </w:t>
      </w:r>
      <w:r w:rsidR="00F90079" w:rsidRPr="00F90079">
        <w:rPr>
          <w:rFonts w:ascii="Arial" w:hAnsi="Arial" w:cs="Arial"/>
          <w:sz w:val="22"/>
          <w:szCs w:val="22"/>
        </w:rPr>
        <w:t>Build and optimize novel live tissue culture and imaging assays to validate and advance the mechanistic understanding of disease signaling pathways discovered and characterized through other platforms.</w:t>
      </w:r>
    </w:p>
    <w:p w14:paraId="6C5C4FE8" w14:textId="77777777" w:rsidR="0061262C" w:rsidRDefault="0061262C" w:rsidP="0061262C">
      <w:pPr>
        <w:spacing w:afterLines="120" w:after="288"/>
        <w:jc w:val="both"/>
        <w:rPr>
          <w:rFonts w:ascii="Arial" w:hAnsi="Arial" w:cs="Arial"/>
          <w:sz w:val="22"/>
          <w:szCs w:val="22"/>
        </w:rPr>
      </w:pPr>
      <w:r>
        <w:rPr>
          <w:rFonts w:ascii="Arial" w:hAnsi="Arial" w:cs="Arial"/>
          <w:bCs/>
          <w:sz w:val="22"/>
          <w:szCs w:val="22"/>
        </w:rPr>
        <w:t xml:space="preserve">The </w:t>
      </w:r>
      <w:r w:rsidRPr="00DE009B">
        <w:rPr>
          <w:rFonts w:ascii="Arial" w:hAnsi="Arial" w:cs="Arial"/>
          <w:b/>
          <w:sz w:val="22"/>
          <w:szCs w:val="22"/>
        </w:rPr>
        <w:t>Metabolomics Core</w:t>
      </w:r>
      <w:r>
        <w:rPr>
          <w:rFonts w:ascii="Arial" w:hAnsi="Arial" w:cs="Arial"/>
          <w:bCs/>
          <w:sz w:val="22"/>
          <w:szCs w:val="22"/>
        </w:rPr>
        <w:t xml:space="preserve"> provides researchers and outside users with expertise required to conduct metabolomics, </w:t>
      </w:r>
      <w:proofErr w:type="spellStart"/>
      <w:r>
        <w:rPr>
          <w:rFonts w:ascii="Arial" w:hAnsi="Arial" w:cs="Arial"/>
          <w:bCs/>
          <w:sz w:val="22"/>
          <w:szCs w:val="22"/>
        </w:rPr>
        <w:t>lipidomics</w:t>
      </w:r>
      <w:proofErr w:type="spellEnd"/>
      <w:r>
        <w:rPr>
          <w:rFonts w:ascii="Arial" w:hAnsi="Arial" w:cs="Arial"/>
          <w:bCs/>
          <w:sz w:val="22"/>
          <w:szCs w:val="22"/>
        </w:rPr>
        <w:t xml:space="preserve"> and</w:t>
      </w:r>
      <w:r w:rsidRPr="007504A3">
        <w:rPr>
          <w:sz w:val="27"/>
          <w:szCs w:val="27"/>
          <w:lang w:eastAsia="zh-CN"/>
        </w:rPr>
        <w:t xml:space="preserve"> </w:t>
      </w:r>
      <w:r w:rsidRPr="007504A3">
        <w:rPr>
          <w:rFonts w:ascii="Arial" w:hAnsi="Arial" w:cs="Arial"/>
          <w:sz w:val="22"/>
          <w:szCs w:val="22"/>
        </w:rPr>
        <w:t>stable isotope tracing experiments</w:t>
      </w:r>
      <w:r>
        <w:rPr>
          <w:rFonts w:ascii="Arial" w:hAnsi="Arial" w:cs="Arial"/>
          <w:sz w:val="22"/>
          <w:szCs w:val="22"/>
        </w:rPr>
        <w:t xml:space="preserve">. The core has a </w:t>
      </w:r>
      <w:proofErr w:type="spellStart"/>
      <w:r>
        <w:rPr>
          <w:rFonts w:ascii="Arial" w:hAnsi="Arial" w:cs="Arial"/>
          <w:sz w:val="22"/>
          <w:szCs w:val="22"/>
        </w:rPr>
        <w:t>Thermo</w:t>
      </w:r>
      <w:proofErr w:type="spellEnd"/>
      <w:r>
        <w:rPr>
          <w:rFonts w:ascii="Arial" w:hAnsi="Arial" w:cs="Arial"/>
          <w:sz w:val="22"/>
          <w:szCs w:val="22"/>
        </w:rPr>
        <w:t xml:space="preserve"> </w:t>
      </w:r>
      <w:proofErr w:type="spellStart"/>
      <w:r>
        <w:rPr>
          <w:rFonts w:ascii="Arial" w:hAnsi="Arial" w:cs="Arial"/>
          <w:sz w:val="22"/>
          <w:szCs w:val="22"/>
        </w:rPr>
        <w:t>Exploris</w:t>
      </w:r>
      <w:proofErr w:type="spellEnd"/>
      <w:r>
        <w:rPr>
          <w:rFonts w:ascii="Arial" w:hAnsi="Arial" w:cs="Arial"/>
          <w:sz w:val="22"/>
          <w:szCs w:val="22"/>
        </w:rPr>
        <w:t xml:space="preserve"> 240 hybrid Mass Spectrometer, two Themo IQX </w:t>
      </w:r>
      <w:proofErr w:type="spellStart"/>
      <w:r>
        <w:rPr>
          <w:rFonts w:ascii="Arial" w:hAnsi="Arial" w:cs="Arial"/>
          <w:sz w:val="22"/>
          <w:szCs w:val="22"/>
        </w:rPr>
        <w:t>Tribrid</w:t>
      </w:r>
      <w:proofErr w:type="spellEnd"/>
      <w:r>
        <w:rPr>
          <w:rFonts w:ascii="Arial" w:hAnsi="Arial" w:cs="Arial"/>
          <w:sz w:val="22"/>
          <w:szCs w:val="22"/>
        </w:rPr>
        <w:t xml:space="preserve"> Mass Spectrometers, and an Agilent 8890 GC-MS. Core can help with experimental design, data analysis and interpretation, and LC-MS/MS method development tailored to the needs of researcher’s projects. The core services include relative quantification of polar and non-polar metabolites, lipids, fatty acid methyl esters, short-chain fatty acids, sterols, and stable isotope tracing. </w:t>
      </w:r>
    </w:p>
    <w:p w14:paraId="02CAB84D" w14:textId="205989D4" w:rsidR="00BF7D0D" w:rsidRPr="00B504DA" w:rsidRDefault="00BF7D0D" w:rsidP="007967B2">
      <w:pPr>
        <w:pStyle w:val="NormalWeb"/>
        <w:spacing w:before="120" w:beforeAutospacing="0" w:after="120" w:afterAutospacing="0" w:line="250" w:lineRule="exact"/>
        <w:rPr>
          <w:rFonts w:ascii="Arial" w:hAnsi="Arial" w:cs="Arial"/>
          <w:sz w:val="22"/>
          <w:szCs w:val="22"/>
        </w:rPr>
      </w:pPr>
      <w:r>
        <w:rPr>
          <w:rFonts w:ascii="Arial" w:hAnsi="Arial" w:cs="Arial"/>
          <w:sz w:val="22"/>
          <w:szCs w:val="22"/>
        </w:rPr>
        <w:t xml:space="preserve">The </w:t>
      </w:r>
      <w:r w:rsidRPr="002C0874">
        <w:rPr>
          <w:rFonts w:ascii="Arial" w:hAnsi="Arial" w:cs="Arial"/>
          <w:b/>
          <w:bCs/>
          <w:sz w:val="22"/>
          <w:szCs w:val="22"/>
        </w:rPr>
        <w:t>Media Prep Core</w:t>
      </w:r>
      <w:r>
        <w:rPr>
          <w:rFonts w:ascii="Arial" w:hAnsi="Arial" w:cs="Arial"/>
          <w:sz w:val="22"/>
          <w:szCs w:val="22"/>
        </w:rPr>
        <w:t xml:space="preserve"> </w:t>
      </w:r>
      <w:r w:rsidRPr="00BF7D0D">
        <w:rPr>
          <w:rFonts w:ascii="Arial" w:hAnsi="Arial" w:cs="Arial"/>
          <w:sz w:val="22"/>
          <w:szCs w:val="22"/>
        </w:rPr>
        <w:t xml:space="preserve">provides </w:t>
      </w:r>
      <w:r w:rsidR="008A6B83">
        <w:rPr>
          <w:rFonts w:ascii="Arial" w:hAnsi="Arial" w:cs="Arial"/>
          <w:sz w:val="22"/>
          <w:szCs w:val="22"/>
        </w:rPr>
        <w:t xml:space="preserve">investigators </w:t>
      </w:r>
      <w:r w:rsidRPr="00BF7D0D">
        <w:rPr>
          <w:rFonts w:ascii="Arial" w:hAnsi="Arial" w:cs="Arial"/>
          <w:sz w:val="22"/>
          <w:szCs w:val="22"/>
        </w:rPr>
        <w:t xml:space="preserve">made-to-order microbiological media, plates, and slants for various model organisms. </w:t>
      </w:r>
      <w:r w:rsidR="0041461D">
        <w:rPr>
          <w:rFonts w:ascii="Arial" w:hAnsi="Arial" w:cs="Arial"/>
          <w:sz w:val="22"/>
          <w:szCs w:val="22"/>
        </w:rPr>
        <w:t>Core</w:t>
      </w:r>
      <w:r w:rsidRPr="00BF7D0D">
        <w:rPr>
          <w:rFonts w:ascii="Arial" w:hAnsi="Arial" w:cs="Arial"/>
          <w:sz w:val="22"/>
          <w:szCs w:val="22"/>
        </w:rPr>
        <w:t xml:space="preserve"> offer</w:t>
      </w:r>
      <w:r w:rsidR="0041461D">
        <w:rPr>
          <w:rFonts w:ascii="Arial" w:hAnsi="Arial" w:cs="Arial"/>
          <w:sz w:val="22"/>
          <w:szCs w:val="22"/>
        </w:rPr>
        <w:t>s</w:t>
      </w:r>
      <w:r w:rsidRPr="00BF7D0D">
        <w:rPr>
          <w:rFonts w:ascii="Arial" w:hAnsi="Arial" w:cs="Arial"/>
          <w:sz w:val="22"/>
          <w:szCs w:val="22"/>
        </w:rPr>
        <w:t xml:space="preserve"> made-to-order buffers and solutions as well. All products are customizable at </w:t>
      </w:r>
      <w:r w:rsidR="00AE638B" w:rsidRPr="00BF7D0D">
        <w:rPr>
          <w:rFonts w:ascii="Arial" w:hAnsi="Arial" w:cs="Arial"/>
          <w:sz w:val="22"/>
          <w:szCs w:val="22"/>
        </w:rPr>
        <w:t>end-user’s</w:t>
      </w:r>
      <w:r w:rsidRPr="00BF7D0D">
        <w:rPr>
          <w:rFonts w:ascii="Arial" w:hAnsi="Arial" w:cs="Arial"/>
          <w:sz w:val="22"/>
          <w:szCs w:val="22"/>
        </w:rPr>
        <w:t xml:space="preserve"> discretion. Various Model Organisms Include:</w:t>
      </w:r>
      <w:r>
        <w:rPr>
          <w:rFonts w:ascii="Arial" w:hAnsi="Arial" w:cs="Arial"/>
          <w:sz w:val="22"/>
          <w:szCs w:val="22"/>
        </w:rPr>
        <w:t xml:space="preserve"> </w:t>
      </w:r>
      <w:r w:rsidRPr="00BF7D0D">
        <w:rPr>
          <w:rFonts w:ascii="Arial" w:hAnsi="Arial" w:cs="Arial"/>
          <w:sz w:val="22"/>
          <w:szCs w:val="22"/>
        </w:rPr>
        <w:t>Yeast</w:t>
      </w:r>
      <w:r>
        <w:rPr>
          <w:rFonts w:ascii="Arial" w:hAnsi="Arial" w:cs="Arial"/>
          <w:sz w:val="22"/>
          <w:szCs w:val="22"/>
        </w:rPr>
        <w:t xml:space="preserve">, </w:t>
      </w:r>
      <w:r w:rsidRPr="00BF7D0D">
        <w:rPr>
          <w:rFonts w:ascii="Arial" w:hAnsi="Arial" w:cs="Arial"/>
          <w:sz w:val="22"/>
          <w:szCs w:val="22"/>
        </w:rPr>
        <w:t>Bacteria</w:t>
      </w:r>
      <w:r>
        <w:rPr>
          <w:rFonts w:ascii="Arial" w:hAnsi="Arial" w:cs="Arial"/>
          <w:sz w:val="22"/>
          <w:szCs w:val="22"/>
        </w:rPr>
        <w:t xml:space="preserve">, </w:t>
      </w:r>
      <w:r w:rsidRPr="00BF7D0D">
        <w:rPr>
          <w:rFonts w:ascii="Arial" w:hAnsi="Arial" w:cs="Arial"/>
          <w:sz w:val="22"/>
          <w:szCs w:val="22"/>
        </w:rPr>
        <w:t>Chlamydomonas</w:t>
      </w:r>
      <w:r>
        <w:rPr>
          <w:rFonts w:ascii="Arial" w:hAnsi="Arial" w:cs="Arial"/>
          <w:sz w:val="22"/>
          <w:szCs w:val="22"/>
        </w:rPr>
        <w:t xml:space="preserve">, </w:t>
      </w:r>
      <w:proofErr w:type="spellStart"/>
      <w:proofErr w:type="gramStart"/>
      <w:r w:rsidRPr="00BF7D0D">
        <w:rPr>
          <w:rFonts w:ascii="Arial" w:hAnsi="Arial" w:cs="Arial"/>
          <w:sz w:val="22"/>
          <w:szCs w:val="22"/>
        </w:rPr>
        <w:t>C.elegans</w:t>
      </w:r>
      <w:proofErr w:type="spellEnd"/>
      <w:proofErr w:type="gramEnd"/>
      <w:r>
        <w:rPr>
          <w:rFonts w:ascii="Arial" w:hAnsi="Arial" w:cs="Arial"/>
          <w:sz w:val="22"/>
          <w:szCs w:val="22"/>
        </w:rPr>
        <w:t xml:space="preserve"> and c</w:t>
      </w:r>
      <w:r w:rsidRPr="00BF7D0D">
        <w:rPr>
          <w:rFonts w:ascii="Arial" w:hAnsi="Arial" w:cs="Arial"/>
          <w:sz w:val="22"/>
          <w:szCs w:val="22"/>
        </w:rPr>
        <w:t>ommon buffers &amp; solutions</w:t>
      </w:r>
      <w:r>
        <w:rPr>
          <w:rFonts w:ascii="Arial" w:hAnsi="Arial" w:cs="Arial"/>
          <w:sz w:val="22"/>
          <w:szCs w:val="22"/>
        </w:rPr>
        <w:t xml:space="preserve">. </w:t>
      </w:r>
      <w:r w:rsidR="0041461D">
        <w:rPr>
          <w:rFonts w:ascii="Arial" w:hAnsi="Arial" w:cs="Arial"/>
          <w:sz w:val="22"/>
          <w:szCs w:val="22"/>
        </w:rPr>
        <w:t xml:space="preserve">Core also offers long-term cell storage in </w:t>
      </w:r>
      <w:proofErr w:type="spellStart"/>
      <w:r w:rsidR="0041461D">
        <w:rPr>
          <w:rFonts w:ascii="Arial" w:hAnsi="Arial" w:cs="Arial"/>
          <w:sz w:val="22"/>
          <w:szCs w:val="22"/>
        </w:rPr>
        <w:t>cryotanks</w:t>
      </w:r>
      <w:proofErr w:type="spellEnd"/>
      <w:r w:rsidR="0041461D">
        <w:rPr>
          <w:rFonts w:ascii="Arial" w:hAnsi="Arial" w:cs="Arial"/>
          <w:sz w:val="22"/>
          <w:szCs w:val="22"/>
        </w:rPr>
        <w:t xml:space="preserve">. </w:t>
      </w:r>
    </w:p>
    <w:p w14:paraId="19F88FEA" w14:textId="3F4B3054" w:rsidR="00E75585" w:rsidRPr="002C0874" w:rsidRDefault="00393D64" w:rsidP="007967B2">
      <w:pPr>
        <w:pStyle w:val="NormalWeb"/>
        <w:spacing w:before="120" w:beforeAutospacing="0" w:after="120" w:afterAutospacing="0" w:line="250" w:lineRule="exact"/>
        <w:rPr>
          <w:rFonts w:ascii="Arial" w:hAnsi="Arial" w:cs="Arial"/>
          <w:b/>
          <w:bCs/>
          <w:i/>
          <w:iCs/>
          <w:sz w:val="22"/>
          <w:szCs w:val="22"/>
        </w:rPr>
      </w:pPr>
      <w:r w:rsidRPr="00B504DA">
        <w:rPr>
          <w:rFonts w:ascii="Arial" w:hAnsi="Arial" w:cs="Arial"/>
          <w:sz w:val="22"/>
          <w:szCs w:val="22"/>
        </w:rPr>
        <w:t xml:space="preserve">The </w:t>
      </w:r>
      <w:r w:rsidRPr="00B504DA">
        <w:rPr>
          <w:rFonts w:ascii="Arial" w:eastAsiaTheme="minorHAnsi" w:hAnsi="Arial" w:cs="Arial"/>
          <w:b/>
          <w:sz w:val="22"/>
          <w:szCs w:val="22"/>
        </w:rPr>
        <w:t>Tissue Culture</w:t>
      </w:r>
      <w:r w:rsidR="0050173D">
        <w:rPr>
          <w:rFonts w:ascii="Arial" w:eastAsiaTheme="minorHAnsi" w:hAnsi="Arial" w:cs="Arial"/>
          <w:b/>
          <w:sz w:val="22"/>
          <w:szCs w:val="22"/>
        </w:rPr>
        <w:t xml:space="preserve"> </w:t>
      </w:r>
      <w:r w:rsidRPr="00B504DA">
        <w:rPr>
          <w:rFonts w:ascii="Arial" w:eastAsiaTheme="minorHAnsi" w:hAnsi="Arial" w:cs="Arial"/>
          <w:b/>
          <w:sz w:val="22"/>
          <w:szCs w:val="22"/>
        </w:rPr>
        <w:t xml:space="preserve">and </w:t>
      </w:r>
      <w:r w:rsidRPr="00B504DA">
        <w:rPr>
          <w:rFonts w:ascii="Arial" w:hAnsi="Arial" w:cs="Arial"/>
          <w:b/>
          <w:sz w:val="22"/>
          <w:szCs w:val="22"/>
        </w:rPr>
        <w:t>Enzyme Freezer Supply (</w:t>
      </w:r>
      <w:r w:rsidRPr="00B504DA">
        <w:rPr>
          <w:rFonts w:ascii="Arial" w:eastAsiaTheme="minorHAnsi" w:hAnsi="Arial" w:cs="Arial"/>
          <w:b/>
          <w:sz w:val="22"/>
          <w:szCs w:val="22"/>
        </w:rPr>
        <w:t>TCEFS)</w:t>
      </w:r>
      <w:r w:rsidRPr="00B504DA">
        <w:rPr>
          <w:rFonts w:ascii="Arial" w:hAnsi="Arial" w:cs="Arial"/>
          <w:sz w:val="22"/>
          <w:szCs w:val="22"/>
        </w:rPr>
        <w:t xml:space="preserve"> </w:t>
      </w:r>
      <w:r w:rsidR="00F97BD4">
        <w:rPr>
          <w:rFonts w:ascii="Arial" w:hAnsi="Arial" w:cs="Arial"/>
          <w:sz w:val="22"/>
          <w:szCs w:val="22"/>
        </w:rPr>
        <w:t>i</w:t>
      </w:r>
      <w:r w:rsidR="0050173D">
        <w:rPr>
          <w:rFonts w:ascii="Arial" w:hAnsi="Arial" w:cs="Arial"/>
          <w:sz w:val="22"/>
          <w:szCs w:val="22"/>
        </w:rPr>
        <w:t xml:space="preserve">s </w:t>
      </w:r>
      <w:r w:rsidR="0050173D" w:rsidRPr="002C0874">
        <w:rPr>
          <w:rFonts w:ascii="Arial" w:hAnsi="Arial" w:cs="Arial"/>
          <w:sz w:val="22"/>
          <w:szCs w:val="22"/>
        </w:rPr>
        <w:t xml:space="preserve">UMass Chan Medical School's </w:t>
      </w:r>
      <w:r w:rsidR="0050173D">
        <w:rPr>
          <w:rFonts w:ascii="Arial" w:hAnsi="Arial" w:cs="Arial"/>
          <w:sz w:val="22"/>
          <w:szCs w:val="22"/>
        </w:rPr>
        <w:t>o</w:t>
      </w:r>
      <w:r w:rsidR="0050173D" w:rsidRPr="002C0874">
        <w:rPr>
          <w:rFonts w:ascii="Arial" w:hAnsi="Arial" w:cs="Arial"/>
          <w:sz w:val="22"/>
          <w:szCs w:val="22"/>
        </w:rPr>
        <w:t>n-</w:t>
      </w:r>
      <w:r w:rsidR="0050173D">
        <w:rPr>
          <w:rFonts w:ascii="Arial" w:hAnsi="Arial" w:cs="Arial"/>
          <w:sz w:val="22"/>
          <w:szCs w:val="22"/>
        </w:rPr>
        <w:t>c</w:t>
      </w:r>
      <w:r w:rsidR="0050173D" w:rsidRPr="002C0874">
        <w:rPr>
          <w:rFonts w:ascii="Arial" w:hAnsi="Arial" w:cs="Arial"/>
          <w:sz w:val="22"/>
          <w:szCs w:val="22"/>
        </w:rPr>
        <w:t xml:space="preserve">ampus </w:t>
      </w:r>
      <w:r w:rsidR="0050173D">
        <w:rPr>
          <w:rFonts w:ascii="Arial" w:hAnsi="Arial" w:cs="Arial"/>
          <w:sz w:val="22"/>
          <w:szCs w:val="22"/>
        </w:rPr>
        <w:t>s</w:t>
      </w:r>
      <w:r w:rsidR="0050173D" w:rsidRPr="002C0874">
        <w:rPr>
          <w:rFonts w:ascii="Arial" w:hAnsi="Arial" w:cs="Arial"/>
          <w:sz w:val="22"/>
          <w:szCs w:val="22"/>
        </w:rPr>
        <w:t xml:space="preserve">ource for </w:t>
      </w:r>
      <w:r w:rsidR="0050173D">
        <w:rPr>
          <w:rFonts w:ascii="Arial" w:hAnsi="Arial" w:cs="Arial"/>
          <w:sz w:val="22"/>
          <w:szCs w:val="22"/>
        </w:rPr>
        <w:t>d</w:t>
      </w:r>
      <w:r w:rsidR="0050173D" w:rsidRPr="002C0874">
        <w:rPr>
          <w:rFonts w:ascii="Arial" w:hAnsi="Arial" w:cs="Arial"/>
          <w:sz w:val="22"/>
          <w:szCs w:val="22"/>
        </w:rPr>
        <w:t xml:space="preserve">iscounted </w:t>
      </w:r>
      <w:r w:rsidR="0050173D">
        <w:rPr>
          <w:rFonts w:ascii="Arial" w:hAnsi="Arial" w:cs="Arial"/>
          <w:sz w:val="22"/>
          <w:szCs w:val="22"/>
        </w:rPr>
        <w:t>t</w:t>
      </w:r>
      <w:r w:rsidR="0050173D" w:rsidRPr="002C0874">
        <w:rPr>
          <w:rFonts w:ascii="Arial" w:hAnsi="Arial" w:cs="Arial"/>
          <w:sz w:val="22"/>
          <w:szCs w:val="22"/>
        </w:rPr>
        <w:t xml:space="preserve">issue </w:t>
      </w:r>
      <w:r w:rsidR="0050173D">
        <w:rPr>
          <w:rFonts w:ascii="Arial" w:hAnsi="Arial" w:cs="Arial"/>
          <w:sz w:val="22"/>
          <w:szCs w:val="22"/>
        </w:rPr>
        <w:t>c</w:t>
      </w:r>
      <w:r w:rsidR="0050173D" w:rsidRPr="002C0874">
        <w:rPr>
          <w:rFonts w:ascii="Arial" w:hAnsi="Arial" w:cs="Arial"/>
          <w:sz w:val="22"/>
          <w:szCs w:val="22"/>
        </w:rPr>
        <w:t xml:space="preserve">ulture, </w:t>
      </w:r>
      <w:r w:rsidR="0050173D">
        <w:rPr>
          <w:rFonts w:ascii="Arial" w:hAnsi="Arial" w:cs="Arial"/>
          <w:sz w:val="22"/>
          <w:szCs w:val="22"/>
        </w:rPr>
        <w:t>m</w:t>
      </w:r>
      <w:r w:rsidR="0050173D" w:rsidRPr="002C0874">
        <w:rPr>
          <w:rFonts w:ascii="Arial" w:hAnsi="Arial" w:cs="Arial"/>
          <w:sz w:val="22"/>
          <w:szCs w:val="22"/>
        </w:rPr>
        <w:t xml:space="preserve">olecular </w:t>
      </w:r>
      <w:r w:rsidR="0050173D">
        <w:rPr>
          <w:rFonts w:ascii="Arial" w:hAnsi="Arial" w:cs="Arial"/>
          <w:sz w:val="22"/>
          <w:szCs w:val="22"/>
        </w:rPr>
        <w:t>b</w:t>
      </w:r>
      <w:r w:rsidR="0050173D" w:rsidRPr="002C0874">
        <w:rPr>
          <w:rFonts w:ascii="Arial" w:hAnsi="Arial" w:cs="Arial"/>
          <w:sz w:val="22"/>
          <w:szCs w:val="22"/>
        </w:rPr>
        <w:t xml:space="preserve">iology, and </w:t>
      </w:r>
      <w:r w:rsidR="0050173D">
        <w:rPr>
          <w:rFonts w:ascii="Arial" w:hAnsi="Arial" w:cs="Arial"/>
          <w:sz w:val="22"/>
          <w:szCs w:val="22"/>
        </w:rPr>
        <w:t>m</w:t>
      </w:r>
      <w:r w:rsidR="0050173D" w:rsidRPr="002C0874">
        <w:rPr>
          <w:rFonts w:ascii="Arial" w:hAnsi="Arial" w:cs="Arial"/>
          <w:sz w:val="22"/>
          <w:szCs w:val="22"/>
        </w:rPr>
        <w:t xml:space="preserve">icrobiology </w:t>
      </w:r>
      <w:r w:rsidR="0050173D">
        <w:rPr>
          <w:rFonts w:ascii="Arial" w:hAnsi="Arial" w:cs="Arial"/>
          <w:sz w:val="22"/>
          <w:szCs w:val="22"/>
        </w:rPr>
        <w:t>p</w:t>
      </w:r>
      <w:r w:rsidR="0050173D" w:rsidRPr="002C0874">
        <w:rPr>
          <w:rFonts w:ascii="Arial" w:hAnsi="Arial" w:cs="Arial"/>
          <w:sz w:val="22"/>
          <w:szCs w:val="22"/>
        </w:rPr>
        <w:t>roducts</w:t>
      </w:r>
      <w:r w:rsidRPr="00B504DA">
        <w:rPr>
          <w:rFonts w:ascii="Arial" w:hAnsi="Arial" w:cs="Arial"/>
          <w:sz w:val="22"/>
          <w:szCs w:val="22"/>
        </w:rPr>
        <w:t xml:space="preserve">. The </w:t>
      </w:r>
      <w:r w:rsidRPr="00B504DA">
        <w:rPr>
          <w:rFonts w:ascii="Arial" w:eastAsiaTheme="minorHAnsi" w:hAnsi="Arial" w:cs="Arial"/>
          <w:sz w:val="22"/>
          <w:szCs w:val="22"/>
        </w:rPr>
        <w:t xml:space="preserve">Tissue Culture Center offers </w:t>
      </w:r>
      <w:r w:rsidR="00E75585">
        <w:rPr>
          <w:rFonts w:ascii="Arial" w:eastAsiaTheme="minorHAnsi" w:hAnsi="Arial" w:cs="Arial"/>
          <w:sz w:val="22"/>
          <w:szCs w:val="22"/>
        </w:rPr>
        <w:t>a wide range of discounted</w:t>
      </w:r>
      <w:r w:rsidR="00E75585" w:rsidRPr="00E75585">
        <w:rPr>
          <w:rFonts w:ascii="Arial" w:eastAsiaTheme="minorHAnsi" w:hAnsi="Arial" w:cs="Arial"/>
          <w:sz w:val="22"/>
          <w:szCs w:val="22"/>
        </w:rPr>
        <w:t xml:space="preserve"> </w:t>
      </w:r>
      <w:r w:rsidR="00E75585">
        <w:rPr>
          <w:rFonts w:ascii="Arial" w:eastAsiaTheme="minorHAnsi" w:hAnsi="Arial" w:cs="Arial"/>
          <w:sz w:val="22"/>
          <w:szCs w:val="22"/>
        </w:rPr>
        <w:t>t</w:t>
      </w:r>
      <w:r w:rsidR="00E75585" w:rsidRPr="00E75585">
        <w:rPr>
          <w:rFonts w:ascii="Arial" w:eastAsiaTheme="minorHAnsi" w:hAnsi="Arial" w:cs="Arial"/>
          <w:sz w:val="22"/>
          <w:szCs w:val="22"/>
        </w:rPr>
        <w:t xml:space="preserve">issue </w:t>
      </w:r>
      <w:r w:rsidR="00E75585">
        <w:rPr>
          <w:rFonts w:ascii="Arial" w:eastAsiaTheme="minorHAnsi" w:hAnsi="Arial" w:cs="Arial"/>
          <w:sz w:val="22"/>
          <w:szCs w:val="22"/>
        </w:rPr>
        <w:t>c</w:t>
      </w:r>
      <w:r w:rsidR="00E75585" w:rsidRPr="00E75585">
        <w:rPr>
          <w:rFonts w:ascii="Arial" w:eastAsiaTheme="minorHAnsi" w:hAnsi="Arial" w:cs="Arial"/>
          <w:sz w:val="22"/>
          <w:szCs w:val="22"/>
        </w:rPr>
        <w:t xml:space="preserve">ulture products, buffers, &amp; FBS </w:t>
      </w:r>
      <w:r w:rsidR="00E75585">
        <w:rPr>
          <w:rFonts w:ascii="Arial" w:eastAsiaTheme="minorHAnsi" w:hAnsi="Arial" w:cs="Arial"/>
          <w:sz w:val="22"/>
          <w:szCs w:val="22"/>
        </w:rPr>
        <w:t>from major</w:t>
      </w:r>
      <w:r w:rsidR="00CD437B">
        <w:rPr>
          <w:rFonts w:ascii="Arial" w:eastAsiaTheme="minorHAnsi" w:hAnsi="Arial" w:cs="Arial"/>
          <w:sz w:val="22"/>
          <w:szCs w:val="22"/>
        </w:rPr>
        <w:t xml:space="preserve"> </w:t>
      </w:r>
      <w:r w:rsidR="00E75585">
        <w:rPr>
          <w:rFonts w:ascii="Arial" w:eastAsiaTheme="minorHAnsi" w:hAnsi="Arial" w:cs="Arial"/>
          <w:sz w:val="22"/>
          <w:szCs w:val="22"/>
        </w:rPr>
        <w:t>vendors</w:t>
      </w:r>
      <w:r w:rsidR="00CD437B">
        <w:rPr>
          <w:rFonts w:ascii="Arial" w:eastAsiaTheme="minorHAnsi" w:hAnsi="Arial" w:cs="Arial"/>
          <w:sz w:val="22"/>
          <w:szCs w:val="22"/>
        </w:rPr>
        <w:t xml:space="preserve"> </w:t>
      </w:r>
      <w:r w:rsidR="00E75585" w:rsidRPr="00B504DA">
        <w:rPr>
          <w:rFonts w:ascii="Arial" w:hAnsi="Arial" w:cs="Arial"/>
          <w:sz w:val="22"/>
          <w:szCs w:val="22"/>
        </w:rPr>
        <w:t>(</w:t>
      </w:r>
      <w:proofErr w:type="spellStart"/>
      <w:r w:rsidR="00E75585">
        <w:rPr>
          <w:rFonts w:ascii="Arial" w:hAnsi="Arial" w:cs="Arial"/>
          <w:sz w:val="22"/>
          <w:szCs w:val="22"/>
        </w:rPr>
        <w:t>Thermo</w:t>
      </w:r>
      <w:proofErr w:type="spellEnd"/>
      <w:r w:rsidR="00F97BD4">
        <w:rPr>
          <w:rFonts w:ascii="Arial" w:hAnsi="Arial" w:cs="Arial"/>
          <w:sz w:val="22"/>
          <w:szCs w:val="22"/>
        </w:rPr>
        <w:t xml:space="preserve"> </w:t>
      </w:r>
      <w:r w:rsidR="00E75585">
        <w:rPr>
          <w:rFonts w:ascii="Arial" w:hAnsi="Arial" w:cs="Arial"/>
          <w:sz w:val="22"/>
          <w:szCs w:val="22"/>
        </w:rPr>
        <w:t>Fisher</w:t>
      </w:r>
      <w:r w:rsidR="00F97BD4">
        <w:rPr>
          <w:rFonts w:ascii="Arial" w:hAnsi="Arial" w:cs="Arial"/>
          <w:sz w:val="22"/>
          <w:szCs w:val="22"/>
        </w:rPr>
        <w:t xml:space="preserve"> </w:t>
      </w:r>
      <w:r w:rsidR="00E75585">
        <w:rPr>
          <w:rFonts w:ascii="Arial" w:hAnsi="Arial" w:cs="Arial"/>
          <w:sz w:val="22"/>
          <w:szCs w:val="22"/>
        </w:rPr>
        <w:t>Scientific</w:t>
      </w:r>
      <w:r w:rsidR="00E75585" w:rsidRPr="00B504DA">
        <w:rPr>
          <w:rFonts w:ascii="Arial" w:hAnsi="Arial" w:cs="Arial"/>
          <w:sz w:val="22"/>
          <w:szCs w:val="22"/>
        </w:rPr>
        <w:t xml:space="preserve">/GIBCO, </w:t>
      </w:r>
      <w:r w:rsidR="00E75585">
        <w:rPr>
          <w:rFonts w:ascii="Arial" w:hAnsi="Arial" w:cs="Arial"/>
          <w:sz w:val="22"/>
          <w:szCs w:val="22"/>
        </w:rPr>
        <w:t>Corning</w:t>
      </w:r>
      <w:r w:rsidR="00E75585" w:rsidRPr="00B504DA">
        <w:rPr>
          <w:rFonts w:ascii="Arial" w:hAnsi="Arial" w:cs="Arial"/>
          <w:sz w:val="22"/>
          <w:szCs w:val="22"/>
        </w:rPr>
        <w:t xml:space="preserve">, </w:t>
      </w:r>
      <w:r w:rsidR="00E75585">
        <w:rPr>
          <w:rFonts w:ascii="Arial" w:hAnsi="Arial" w:cs="Arial"/>
          <w:sz w:val="22"/>
          <w:szCs w:val="22"/>
        </w:rPr>
        <w:t>Millipore</w:t>
      </w:r>
      <w:r w:rsidR="00F97BD4">
        <w:rPr>
          <w:rFonts w:ascii="Arial" w:hAnsi="Arial" w:cs="Arial"/>
          <w:sz w:val="22"/>
          <w:szCs w:val="22"/>
        </w:rPr>
        <w:t xml:space="preserve"> </w:t>
      </w:r>
      <w:r w:rsidR="00E75585" w:rsidRPr="00B504DA">
        <w:rPr>
          <w:rFonts w:ascii="Arial" w:hAnsi="Arial" w:cs="Arial"/>
          <w:sz w:val="22"/>
          <w:szCs w:val="22"/>
        </w:rPr>
        <w:t>Sigma)</w:t>
      </w:r>
      <w:r w:rsidR="00F97BD4">
        <w:rPr>
          <w:rFonts w:ascii="Arial" w:hAnsi="Arial" w:cs="Arial"/>
          <w:sz w:val="22"/>
          <w:szCs w:val="22"/>
        </w:rPr>
        <w:t xml:space="preserve"> </w:t>
      </w:r>
      <w:r w:rsidR="00F97BD4">
        <w:rPr>
          <w:rFonts w:ascii="Arial" w:eastAsiaTheme="minorHAnsi" w:hAnsi="Arial" w:cs="Arial"/>
          <w:sz w:val="22"/>
          <w:szCs w:val="22"/>
        </w:rPr>
        <w:t>with free shipping</w:t>
      </w:r>
      <w:r w:rsidR="00E75585">
        <w:rPr>
          <w:rFonts w:ascii="Arial" w:hAnsi="Arial" w:cs="Arial"/>
          <w:sz w:val="22"/>
          <w:szCs w:val="22"/>
        </w:rPr>
        <w:t>,</w:t>
      </w:r>
      <w:r w:rsidR="00F97BD4">
        <w:rPr>
          <w:rFonts w:ascii="Arial" w:hAnsi="Arial" w:cs="Arial"/>
          <w:sz w:val="22"/>
          <w:szCs w:val="22"/>
        </w:rPr>
        <w:t xml:space="preserve"> many</w:t>
      </w:r>
      <w:r w:rsidR="00E75585">
        <w:rPr>
          <w:rFonts w:ascii="Arial" w:hAnsi="Arial" w:cs="Arial"/>
          <w:sz w:val="22"/>
          <w:szCs w:val="22"/>
        </w:rPr>
        <w:t xml:space="preserve"> </w:t>
      </w:r>
      <w:r w:rsidR="00F62791">
        <w:rPr>
          <w:rFonts w:ascii="Arial" w:hAnsi="Arial" w:cs="Arial"/>
          <w:sz w:val="22"/>
          <w:szCs w:val="22"/>
        </w:rPr>
        <w:t>popular</w:t>
      </w:r>
      <w:r w:rsidR="00E75585">
        <w:rPr>
          <w:rFonts w:ascii="Arial" w:hAnsi="Arial" w:cs="Arial"/>
          <w:sz w:val="22"/>
          <w:szCs w:val="22"/>
        </w:rPr>
        <w:t xml:space="preserve"> items </w:t>
      </w:r>
      <w:r w:rsidR="00F97BD4">
        <w:rPr>
          <w:rFonts w:ascii="Arial" w:hAnsi="Arial" w:cs="Arial"/>
          <w:sz w:val="22"/>
          <w:szCs w:val="22"/>
        </w:rPr>
        <w:t xml:space="preserve">are </w:t>
      </w:r>
      <w:r w:rsidR="00E75585">
        <w:rPr>
          <w:rFonts w:ascii="Arial" w:hAnsi="Arial" w:cs="Arial"/>
          <w:sz w:val="22"/>
          <w:szCs w:val="22"/>
        </w:rPr>
        <w:t>on stock for same day deliver &amp; pick up.</w:t>
      </w:r>
      <w:r w:rsidR="00E75585" w:rsidRPr="00B504DA">
        <w:rPr>
          <w:rFonts w:ascii="Arial" w:hAnsi="Arial" w:cs="Arial"/>
          <w:sz w:val="22"/>
          <w:szCs w:val="22"/>
        </w:rPr>
        <w:t xml:space="preserve"> </w:t>
      </w:r>
      <w:r w:rsidR="00E75585">
        <w:rPr>
          <w:rFonts w:ascii="Arial" w:eastAsiaTheme="minorHAnsi" w:hAnsi="Arial" w:cs="Arial"/>
          <w:sz w:val="22"/>
          <w:szCs w:val="22"/>
        </w:rPr>
        <w:t xml:space="preserve"> The </w:t>
      </w:r>
      <w:r w:rsidR="00F62791">
        <w:rPr>
          <w:rFonts w:ascii="Arial" w:eastAsiaTheme="minorHAnsi" w:hAnsi="Arial" w:cs="Arial"/>
          <w:sz w:val="22"/>
          <w:szCs w:val="22"/>
        </w:rPr>
        <w:t>Enzyme</w:t>
      </w:r>
      <w:r w:rsidR="00E75585">
        <w:rPr>
          <w:rFonts w:ascii="Arial" w:eastAsiaTheme="minorHAnsi" w:hAnsi="Arial" w:cs="Arial"/>
          <w:sz w:val="22"/>
          <w:szCs w:val="22"/>
        </w:rPr>
        <w:t xml:space="preserve"> </w:t>
      </w:r>
      <w:r w:rsidR="00F97BD4">
        <w:rPr>
          <w:rFonts w:ascii="Arial" w:eastAsiaTheme="minorHAnsi" w:hAnsi="Arial" w:cs="Arial"/>
          <w:sz w:val="22"/>
          <w:szCs w:val="22"/>
        </w:rPr>
        <w:t>F</w:t>
      </w:r>
      <w:r w:rsidR="00E75585">
        <w:rPr>
          <w:rFonts w:ascii="Arial" w:eastAsiaTheme="minorHAnsi" w:hAnsi="Arial" w:cs="Arial"/>
          <w:sz w:val="22"/>
          <w:szCs w:val="22"/>
        </w:rPr>
        <w:t xml:space="preserve">reezer program </w:t>
      </w:r>
      <w:r w:rsidR="00E75585" w:rsidRPr="00B504DA">
        <w:rPr>
          <w:rFonts w:ascii="Arial" w:hAnsi="Arial" w:cs="Arial"/>
          <w:sz w:val="22"/>
          <w:szCs w:val="22"/>
        </w:rPr>
        <w:t xml:space="preserve">maintains the campus network of </w:t>
      </w:r>
      <w:r w:rsidR="00F97BD4">
        <w:rPr>
          <w:rFonts w:ascii="Arial" w:hAnsi="Arial" w:cs="Arial"/>
          <w:sz w:val="22"/>
          <w:szCs w:val="22"/>
        </w:rPr>
        <w:t xml:space="preserve">self-serve </w:t>
      </w:r>
      <w:r w:rsidR="00E75585" w:rsidRPr="00B504DA">
        <w:rPr>
          <w:rFonts w:ascii="Arial" w:hAnsi="Arial" w:cs="Arial"/>
          <w:sz w:val="22"/>
          <w:szCs w:val="22"/>
        </w:rPr>
        <w:t>enzyme supply freezers and</w:t>
      </w:r>
      <w:r w:rsidR="00F97BD4">
        <w:rPr>
          <w:rFonts w:ascii="Arial" w:hAnsi="Arial" w:cs="Arial"/>
          <w:sz w:val="22"/>
          <w:szCs w:val="22"/>
        </w:rPr>
        <w:t xml:space="preserve"> </w:t>
      </w:r>
      <w:r w:rsidR="00E75585">
        <w:rPr>
          <w:rFonts w:ascii="Arial" w:hAnsi="Arial" w:cs="Arial"/>
          <w:sz w:val="22"/>
          <w:szCs w:val="22"/>
        </w:rPr>
        <w:t>Kiosks</w:t>
      </w:r>
      <w:r w:rsidR="00F97BD4">
        <w:rPr>
          <w:rFonts w:ascii="Arial" w:hAnsi="Arial" w:cs="Arial"/>
          <w:sz w:val="22"/>
          <w:szCs w:val="22"/>
        </w:rPr>
        <w:t>, and free shipping and discount ordering from a serial of vendors (Agilent, Azura Genomics, Bio-Rad, Roche Diagnostics/Kapa Biosystems, Millipore Sigma, National Diagnostics, New England Biolabs</w:t>
      </w:r>
      <w:r w:rsidR="00CD437B">
        <w:rPr>
          <w:rFonts w:ascii="Arial" w:hAnsi="Arial" w:cs="Arial"/>
          <w:sz w:val="22"/>
          <w:szCs w:val="22"/>
        </w:rPr>
        <w:t xml:space="preserve"> </w:t>
      </w:r>
      <w:r w:rsidR="00F97BD4">
        <w:rPr>
          <w:rFonts w:ascii="Arial" w:hAnsi="Arial" w:cs="Arial"/>
          <w:sz w:val="22"/>
          <w:szCs w:val="22"/>
        </w:rPr>
        <w:t xml:space="preserve">(NEB), Promega, Qiagen, Roche, Takara Bio, </w:t>
      </w:r>
      <w:proofErr w:type="spellStart"/>
      <w:r w:rsidR="00F97BD4">
        <w:rPr>
          <w:rFonts w:ascii="Arial" w:hAnsi="Arial" w:cs="Arial"/>
          <w:sz w:val="22"/>
          <w:szCs w:val="22"/>
        </w:rPr>
        <w:t>Thermo</w:t>
      </w:r>
      <w:proofErr w:type="spellEnd"/>
      <w:r w:rsidR="00F97BD4">
        <w:rPr>
          <w:rFonts w:ascii="Arial" w:hAnsi="Arial" w:cs="Arial"/>
          <w:sz w:val="22"/>
          <w:szCs w:val="22"/>
        </w:rPr>
        <w:t xml:space="preserve"> Fisher). </w:t>
      </w:r>
    </w:p>
    <w:p w14:paraId="1C66EDE9" w14:textId="2E67C73D" w:rsidR="00393D64" w:rsidRPr="00B504DA" w:rsidRDefault="00393D64" w:rsidP="00A9466A">
      <w:pPr>
        <w:pStyle w:val="NormalWeb"/>
        <w:keepNext/>
        <w:spacing w:before="0" w:beforeAutospacing="0" w:after="120" w:afterAutospacing="0" w:line="320" w:lineRule="exact"/>
        <w:rPr>
          <w:rFonts w:ascii="Arial" w:hAnsi="Arial" w:cs="Arial"/>
          <w:b/>
          <w:i/>
          <w:sz w:val="22"/>
          <w:szCs w:val="22"/>
          <w:u w:val="single"/>
        </w:rPr>
      </w:pPr>
      <w:r w:rsidRPr="00B504DA">
        <w:rPr>
          <w:rFonts w:ascii="Arial" w:hAnsi="Arial" w:cs="Arial"/>
          <w:b/>
          <w:i/>
          <w:sz w:val="22"/>
          <w:szCs w:val="22"/>
          <w:u w:val="single"/>
        </w:rPr>
        <w:t>Cell Biology, Imaging</w:t>
      </w:r>
      <w:r w:rsidR="002B5B42">
        <w:rPr>
          <w:rFonts w:ascii="Arial" w:hAnsi="Arial" w:cs="Arial"/>
          <w:b/>
          <w:i/>
          <w:sz w:val="22"/>
          <w:szCs w:val="22"/>
          <w:u w:val="single"/>
        </w:rPr>
        <w:t>,</w:t>
      </w:r>
      <w:r w:rsidRPr="00B504DA">
        <w:rPr>
          <w:rFonts w:ascii="Arial" w:hAnsi="Arial" w:cs="Arial"/>
          <w:b/>
          <w:i/>
          <w:sz w:val="22"/>
          <w:szCs w:val="22"/>
          <w:u w:val="single"/>
        </w:rPr>
        <w:t xml:space="preserve"> and Histology</w:t>
      </w:r>
    </w:p>
    <w:p w14:paraId="53086C06" w14:textId="4CC16CD2" w:rsidR="00827CBD" w:rsidRPr="00B504DA" w:rsidRDefault="00827CBD" w:rsidP="007967B2">
      <w:pPr>
        <w:spacing w:before="120" w:after="120" w:line="250" w:lineRule="exact"/>
        <w:rPr>
          <w:rFonts w:ascii="Arial" w:eastAsiaTheme="minorHAnsi" w:hAnsi="Arial" w:cs="Arial"/>
          <w:sz w:val="22"/>
          <w:szCs w:val="22"/>
        </w:rPr>
      </w:pPr>
      <w:r w:rsidRPr="00B504DA">
        <w:rPr>
          <w:rFonts w:ascii="Arial" w:hAnsi="Arial" w:cs="Arial"/>
          <w:sz w:val="22"/>
          <w:szCs w:val="22"/>
        </w:rPr>
        <w:t xml:space="preserve">The </w:t>
      </w:r>
      <w:r w:rsidRPr="00B504DA">
        <w:rPr>
          <w:rFonts w:ascii="Arial" w:hAnsi="Arial" w:cs="Arial"/>
          <w:b/>
          <w:bCs/>
          <w:sz w:val="22"/>
          <w:szCs w:val="22"/>
        </w:rPr>
        <w:t>C</w:t>
      </w:r>
      <w:r>
        <w:rPr>
          <w:rFonts w:ascii="Arial" w:hAnsi="Arial" w:cs="Arial"/>
          <w:b/>
          <w:bCs/>
          <w:sz w:val="22"/>
          <w:szCs w:val="22"/>
        </w:rPr>
        <w:t>onfocal Core-</w:t>
      </w:r>
      <w:proofErr w:type="gramStart"/>
      <w:r w:rsidR="00AE638B">
        <w:rPr>
          <w:rFonts w:ascii="Arial" w:hAnsi="Arial" w:cs="Arial"/>
          <w:b/>
          <w:bCs/>
          <w:sz w:val="22"/>
          <w:szCs w:val="22"/>
        </w:rPr>
        <w:t>Three Dimensional</w:t>
      </w:r>
      <w:proofErr w:type="gramEnd"/>
      <w:r>
        <w:rPr>
          <w:rFonts w:ascii="Arial" w:hAnsi="Arial" w:cs="Arial"/>
          <w:b/>
          <w:bCs/>
          <w:sz w:val="22"/>
          <w:szCs w:val="22"/>
        </w:rPr>
        <w:t xml:space="preserve"> Microscopy Laboratory (3DML)</w:t>
      </w:r>
      <w:r w:rsidRPr="00B504DA">
        <w:rPr>
          <w:rFonts w:ascii="Arial" w:hAnsi="Arial" w:cs="Arial"/>
          <w:sz w:val="22"/>
          <w:szCs w:val="22"/>
        </w:rPr>
        <w:t xml:space="preserve"> provide</w:t>
      </w:r>
      <w:r>
        <w:rPr>
          <w:rFonts w:ascii="Arial" w:hAnsi="Arial" w:cs="Arial"/>
          <w:sz w:val="22"/>
          <w:szCs w:val="22"/>
        </w:rPr>
        <w:t>s</w:t>
      </w:r>
      <w:r w:rsidRPr="00B504DA">
        <w:rPr>
          <w:rFonts w:ascii="Arial" w:hAnsi="Arial" w:cs="Arial"/>
          <w:sz w:val="22"/>
          <w:szCs w:val="22"/>
        </w:rPr>
        <w:t xml:space="preserve"> </w:t>
      </w:r>
      <w:r>
        <w:rPr>
          <w:rFonts w:ascii="Arial" w:hAnsi="Arial" w:cs="Arial"/>
          <w:sz w:val="22"/>
          <w:szCs w:val="22"/>
        </w:rPr>
        <w:t xml:space="preserve">excellent </w:t>
      </w:r>
      <w:r w:rsidRPr="00B504DA">
        <w:rPr>
          <w:rFonts w:ascii="Arial" w:hAnsi="Arial" w:cs="Arial"/>
          <w:sz w:val="22"/>
          <w:szCs w:val="22"/>
        </w:rPr>
        <w:t>laser</w:t>
      </w:r>
      <w:r>
        <w:rPr>
          <w:rFonts w:ascii="Arial" w:hAnsi="Arial" w:cs="Arial"/>
          <w:sz w:val="22"/>
          <w:szCs w:val="22"/>
        </w:rPr>
        <w:t>-</w:t>
      </w:r>
      <w:r w:rsidRPr="00B504DA">
        <w:rPr>
          <w:rFonts w:ascii="Arial" w:hAnsi="Arial" w:cs="Arial"/>
          <w:sz w:val="22"/>
          <w:szCs w:val="22"/>
        </w:rPr>
        <w:t xml:space="preserve">scanning confocal microscopy equipment, training, and technical support to the UMass </w:t>
      </w:r>
      <w:r>
        <w:rPr>
          <w:rFonts w:ascii="Arial" w:hAnsi="Arial" w:cs="Arial"/>
          <w:sz w:val="22"/>
          <w:szCs w:val="22"/>
        </w:rPr>
        <w:t xml:space="preserve">Chan </w:t>
      </w:r>
      <w:r w:rsidRPr="00B504DA">
        <w:rPr>
          <w:rFonts w:ascii="Arial" w:hAnsi="Arial" w:cs="Arial"/>
          <w:sz w:val="22"/>
          <w:szCs w:val="22"/>
        </w:rPr>
        <w:t>Medical</w:t>
      </w:r>
      <w:r>
        <w:rPr>
          <w:rFonts w:ascii="Arial" w:hAnsi="Arial" w:cs="Arial"/>
          <w:sz w:val="22"/>
          <w:szCs w:val="22"/>
        </w:rPr>
        <w:t xml:space="preserve"> </w:t>
      </w:r>
      <w:r w:rsidRPr="00B504DA">
        <w:rPr>
          <w:rFonts w:ascii="Arial" w:hAnsi="Arial" w:cs="Arial"/>
          <w:sz w:val="22"/>
          <w:szCs w:val="22"/>
        </w:rPr>
        <w:t xml:space="preserve">School research community. The core provides training </w:t>
      </w:r>
      <w:r>
        <w:rPr>
          <w:rFonts w:ascii="Arial" w:hAnsi="Arial" w:cs="Arial"/>
          <w:sz w:val="22"/>
          <w:szCs w:val="22"/>
        </w:rPr>
        <w:t xml:space="preserve">on </w:t>
      </w:r>
      <w:r w:rsidRPr="00B504DA">
        <w:rPr>
          <w:rFonts w:ascii="Arial" w:hAnsi="Arial" w:cs="Arial"/>
          <w:sz w:val="22"/>
          <w:szCs w:val="22"/>
        </w:rPr>
        <w:t>and is equipped with Leica TCS SP5 II laser</w:t>
      </w:r>
      <w:r>
        <w:rPr>
          <w:rFonts w:ascii="Arial" w:hAnsi="Arial" w:cs="Arial"/>
          <w:sz w:val="22"/>
          <w:szCs w:val="22"/>
        </w:rPr>
        <w:t>-</w:t>
      </w:r>
      <w:r w:rsidRPr="00B504DA">
        <w:rPr>
          <w:rFonts w:ascii="Arial" w:hAnsi="Arial" w:cs="Arial"/>
          <w:sz w:val="22"/>
          <w:szCs w:val="22"/>
        </w:rPr>
        <w:t xml:space="preserve">scanning confocal </w:t>
      </w:r>
      <w:r w:rsidRPr="00B504DA">
        <w:rPr>
          <w:rFonts w:ascii="Arial" w:hAnsi="Arial" w:cs="Arial"/>
          <w:sz w:val="22"/>
          <w:szCs w:val="22"/>
        </w:rPr>
        <w:lastRenderedPageBreak/>
        <w:t>microscope with AOBS (</w:t>
      </w:r>
      <w:proofErr w:type="spellStart"/>
      <w:r w:rsidRPr="00B504DA">
        <w:rPr>
          <w:rFonts w:ascii="Arial" w:hAnsi="Arial" w:cs="Arial"/>
          <w:sz w:val="22"/>
          <w:szCs w:val="22"/>
        </w:rPr>
        <w:t>Acousto</w:t>
      </w:r>
      <w:proofErr w:type="spellEnd"/>
      <w:r w:rsidRPr="00B504DA">
        <w:rPr>
          <w:rFonts w:ascii="Arial" w:hAnsi="Arial" w:cs="Arial"/>
          <w:sz w:val="22"/>
          <w:szCs w:val="22"/>
        </w:rPr>
        <w:t>-Optical Beam Splitter), spectrophotometric detection, and a 405</w:t>
      </w:r>
      <w:r>
        <w:rPr>
          <w:rFonts w:ascii="Arial" w:hAnsi="Arial" w:cs="Arial"/>
          <w:sz w:val="22"/>
          <w:szCs w:val="22"/>
        </w:rPr>
        <w:t>-</w:t>
      </w:r>
      <w:r w:rsidRPr="00B504DA">
        <w:rPr>
          <w:rFonts w:ascii="Arial" w:hAnsi="Arial" w:cs="Arial"/>
          <w:sz w:val="22"/>
          <w:szCs w:val="22"/>
        </w:rPr>
        <w:t xml:space="preserve">nm laser. </w:t>
      </w:r>
      <w:proofErr w:type="gramStart"/>
      <w:r w:rsidRPr="00B504DA">
        <w:rPr>
          <w:rFonts w:ascii="Arial" w:hAnsi="Arial" w:cs="Arial"/>
          <w:sz w:val="22"/>
          <w:szCs w:val="22"/>
        </w:rPr>
        <w:t>Three</w:t>
      </w:r>
      <w:r>
        <w:rPr>
          <w:rFonts w:ascii="Arial" w:hAnsi="Arial" w:cs="Arial"/>
          <w:sz w:val="22"/>
          <w:szCs w:val="22"/>
        </w:rPr>
        <w:t xml:space="preserve"> </w:t>
      </w:r>
      <w:r w:rsidRPr="00B504DA">
        <w:rPr>
          <w:rFonts w:ascii="Arial" w:hAnsi="Arial" w:cs="Arial"/>
          <w:sz w:val="22"/>
          <w:szCs w:val="22"/>
        </w:rPr>
        <w:t>dimensional</w:t>
      </w:r>
      <w:proofErr w:type="gramEnd"/>
      <w:r w:rsidRPr="00B504DA">
        <w:rPr>
          <w:rFonts w:ascii="Arial" w:hAnsi="Arial" w:cs="Arial"/>
          <w:sz w:val="22"/>
          <w:szCs w:val="22"/>
        </w:rPr>
        <w:t xml:space="preserve"> imaging with optical sectioning is achieved using 8 laser lines</w:t>
      </w:r>
      <w:r>
        <w:rPr>
          <w:rFonts w:ascii="Arial" w:hAnsi="Arial" w:cs="Arial"/>
          <w:sz w:val="22"/>
          <w:szCs w:val="22"/>
        </w:rPr>
        <w:t>,</w:t>
      </w:r>
      <w:r w:rsidRPr="00B504DA">
        <w:rPr>
          <w:rFonts w:ascii="Arial" w:hAnsi="Arial" w:cs="Arial"/>
          <w:sz w:val="22"/>
          <w:szCs w:val="22"/>
        </w:rPr>
        <w:t xml:space="preserve"> at 405, 458, 476, 488, 496, 514, 561, and 633</w:t>
      </w:r>
      <w:r>
        <w:rPr>
          <w:rFonts w:ascii="Arial" w:hAnsi="Arial" w:cs="Arial"/>
          <w:sz w:val="22"/>
          <w:szCs w:val="22"/>
        </w:rPr>
        <w:t xml:space="preserve"> </w:t>
      </w:r>
      <w:r w:rsidRPr="00B504DA">
        <w:rPr>
          <w:rFonts w:ascii="Arial" w:hAnsi="Arial" w:cs="Arial"/>
          <w:sz w:val="22"/>
          <w:szCs w:val="22"/>
        </w:rPr>
        <w:t xml:space="preserve">nm. Advanced spectrophotometric detection </w:t>
      </w:r>
      <w:r>
        <w:rPr>
          <w:rFonts w:ascii="Arial" w:hAnsi="Arial" w:cs="Arial"/>
          <w:sz w:val="22"/>
          <w:szCs w:val="22"/>
        </w:rPr>
        <w:t>uses</w:t>
      </w:r>
      <w:r w:rsidRPr="00B504DA">
        <w:rPr>
          <w:rFonts w:ascii="Arial" w:hAnsi="Arial" w:cs="Arial"/>
          <w:sz w:val="22"/>
          <w:szCs w:val="22"/>
        </w:rPr>
        <w:t xml:space="preserve"> 5 detectors</w:t>
      </w:r>
      <w:r>
        <w:rPr>
          <w:rFonts w:ascii="Arial" w:hAnsi="Arial" w:cs="Arial"/>
          <w:sz w:val="22"/>
          <w:szCs w:val="22"/>
        </w:rPr>
        <w:t>:</w:t>
      </w:r>
      <w:r w:rsidRPr="00B504DA">
        <w:rPr>
          <w:rFonts w:ascii="Arial" w:hAnsi="Arial" w:cs="Arial"/>
          <w:sz w:val="22"/>
          <w:szCs w:val="22"/>
        </w:rPr>
        <w:t xml:space="preserve"> 3PMT’s (photomultiplier tubes)</w:t>
      </w:r>
      <w:r>
        <w:rPr>
          <w:rFonts w:ascii="Arial" w:hAnsi="Arial" w:cs="Arial"/>
          <w:sz w:val="22"/>
          <w:szCs w:val="22"/>
        </w:rPr>
        <w:t xml:space="preserve">, and </w:t>
      </w:r>
      <w:r w:rsidRPr="00B504DA">
        <w:rPr>
          <w:rFonts w:ascii="Arial" w:hAnsi="Arial" w:cs="Arial"/>
          <w:sz w:val="22"/>
          <w:szCs w:val="22"/>
        </w:rPr>
        <w:t xml:space="preserve">2 </w:t>
      </w:r>
      <w:proofErr w:type="spellStart"/>
      <w:r w:rsidRPr="00B504DA">
        <w:rPr>
          <w:rFonts w:ascii="Arial" w:hAnsi="Arial" w:cs="Arial"/>
          <w:sz w:val="22"/>
          <w:szCs w:val="22"/>
        </w:rPr>
        <w:t>HyD’s</w:t>
      </w:r>
      <w:proofErr w:type="spellEnd"/>
      <w:r w:rsidRPr="00B504DA">
        <w:rPr>
          <w:rFonts w:ascii="Arial" w:hAnsi="Arial" w:cs="Arial"/>
          <w:sz w:val="22"/>
          <w:szCs w:val="22"/>
        </w:rPr>
        <w:t xml:space="preserve"> (Hybrid detectors) </w:t>
      </w:r>
      <w:r>
        <w:rPr>
          <w:rFonts w:ascii="Arial" w:hAnsi="Arial" w:cs="Arial"/>
          <w:sz w:val="22"/>
          <w:szCs w:val="22"/>
        </w:rPr>
        <w:t>that</w:t>
      </w:r>
      <w:r w:rsidRPr="00B504DA">
        <w:rPr>
          <w:rFonts w:ascii="Arial" w:hAnsi="Arial" w:cs="Arial"/>
          <w:sz w:val="22"/>
          <w:szCs w:val="22"/>
        </w:rPr>
        <w:t xml:space="preserve"> </w:t>
      </w:r>
      <w:r>
        <w:rPr>
          <w:rFonts w:ascii="Arial" w:hAnsi="Arial" w:cs="Arial"/>
          <w:sz w:val="22"/>
          <w:szCs w:val="22"/>
        </w:rPr>
        <w:t>provide</w:t>
      </w:r>
      <w:r w:rsidRPr="00B504DA">
        <w:rPr>
          <w:rFonts w:ascii="Arial" w:hAnsi="Arial" w:cs="Arial"/>
          <w:sz w:val="22"/>
          <w:szCs w:val="22"/>
        </w:rPr>
        <w:t xml:space="preserve"> superior sensitivity, a large dynamic range, high</w:t>
      </w:r>
      <w:r>
        <w:rPr>
          <w:rFonts w:ascii="Arial" w:hAnsi="Arial" w:cs="Arial"/>
          <w:sz w:val="22"/>
          <w:szCs w:val="22"/>
        </w:rPr>
        <w:t>-</w:t>
      </w:r>
      <w:r w:rsidRPr="00B504DA">
        <w:rPr>
          <w:rFonts w:ascii="Arial" w:hAnsi="Arial" w:cs="Arial"/>
          <w:sz w:val="22"/>
          <w:szCs w:val="22"/>
        </w:rPr>
        <w:t xml:space="preserve">speed imaging capabilities, </w:t>
      </w:r>
      <w:r w:rsidR="00AE638B" w:rsidRPr="00B504DA">
        <w:rPr>
          <w:rFonts w:ascii="Arial" w:hAnsi="Arial" w:cs="Arial"/>
          <w:sz w:val="22"/>
          <w:szCs w:val="22"/>
        </w:rPr>
        <w:t>single</w:t>
      </w:r>
      <w:r w:rsidR="00AE638B">
        <w:rPr>
          <w:rFonts w:ascii="Arial" w:hAnsi="Arial" w:cs="Arial"/>
          <w:sz w:val="22"/>
          <w:szCs w:val="22"/>
        </w:rPr>
        <w:t xml:space="preserve"> photon</w:t>
      </w:r>
      <w:r w:rsidRPr="00B504DA">
        <w:rPr>
          <w:rFonts w:ascii="Arial" w:hAnsi="Arial" w:cs="Arial"/>
          <w:sz w:val="22"/>
          <w:szCs w:val="22"/>
        </w:rPr>
        <w:t xml:space="preserve"> counting options, improved cell viability.</w:t>
      </w:r>
    </w:p>
    <w:p w14:paraId="35FE95BE" w14:textId="5298F425" w:rsidR="00330D90" w:rsidRDefault="00393D64" w:rsidP="007967B2">
      <w:pPr>
        <w:pStyle w:val="NormalWeb"/>
        <w:spacing w:before="120" w:beforeAutospacing="0" w:after="120" w:afterAutospacing="0" w:line="250" w:lineRule="exact"/>
        <w:rPr>
          <w:rFonts w:ascii="Arial"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Flow Cytometry Core Lab</w:t>
      </w:r>
      <w:r w:rsidRPr="00B504DA">
        <w:rPr>
          <w:rFonts w:ascii="Arial" w:hAnsi="Arial" w:cs="Arial"/>
          <w:sz w:val="22"/>
          <w:szCs w:val="22"/>
        </w:rPr>
        <w:t xml:space="preserve"> provides a wide variety of cytometry services for internal and external investigators</w:t>
      </w:r>
      <w:r w:rsidR="00035F69">
        <w:rPr>
          <w:rFonts w:ascii="Arial" w:hAnsi="Arial" w:cs="Arial"/>
          <w:sz w:val="22"/>
          <w:szCs w:val="22"/>
        </w:rPr>
        <w:t xml:space="preserve"> </w:t>
      </w:r>
      <w:r w:rsidR="00035F69" w:rsidRPr="00035F69">
        <w:rPr>
          <w:rFonts w:ascii="Arial" w:hAnsi="Arial" w:cs="Arial"/>
          <w:sz w:val="22"/>
          <w:szCs w:val="22"/>
        </w:rPr>
        <w:t>with state-of-the-art sorting and analyzing capabilities</w:t>
      </w:r>
      <w:r w:rsidRPr="00B504DA">
        <w:rPr>
          <w:rFonts w:ascii="Arial" w:hAnsi="Arial" w:cs="Arial"/>
          <w:sz w:val="22"/>
          <w:szCs w:val="22"/>
        </w:rPr>
        <w:t xml:space="preserve">. </w:t>
      </w:r>
      <w:r w:rsidR="00035F69" w:rsidRPr="00B504DA">
        <w:rPr>
          <w:rFonts w:ascii="Arial" w:hAnsi="Arial" w:cs="Arial"/>
          <w:sz w:val="22"/>
          <w:szCs w:val="22"/>
        </w:rPr>
        <w:t>Flow cytometry allows the simultaneous measurement of relative cell size, internal cellular complexity, relative fluorescence intensity, multiple color and parameter analysis</w:t>
      </w:r>
      <w:r w:rsidR="00035F69">
        <w:rPr>
          <w:rFonts w:ascii="Arial" w:hAnsi="Arial" w:cs="Arial"/>
          <w:sz w:val="22"/>
          <w:szCs w:val="22"/>
        </w:rPr>
        <w:t xml:space="preserve"> and imaging. </w:t>
      </w:r>
      <w:r w:rsidR="00035F69" w:rsidRPr="00035F69">
        <w:rPr>
          <w:rFonts w:ascii="Arial" w:hAnsi="Arial" w:cs="Arial"/>
          <w:sz w:val="22"/>
          <w:szCs w:val="22"/>
        </w:rPr>
        <w:t>The core has the following analyzers available for core-run analysis or self-use:</w:t>
      </w:r>
      <w:r w:rsidR="006D1307">
        <w:rPr>
          <w:rFonts w:ascii="Arial" w:hAnsi="Arial" w:cs="Arial"/>
          <w:sz w:val="22"/>
          <w:szCs w:val="22"/>
        </w:rPr>
        <w:t xml:space="preserve"> three (3) </w:t>
      </w:r>
      <w:proofErr w:type="spellStart"/>
      <w:r w:rsidR="00035F69" w:rsidRPr="00035F69">
        <w:rPr>
          <w:rFonts w:ascii="Arial" w:hAnsi="Arial" w:cs="Arial"/>
          <w:sz w:val="22"/>
          <w:szCs w:val="22"/>
        </w:rPr>
        <w:t>Cytek</w:t>
      </w:r>
      <w:proofErr w:type="spellEnd"/>
      <w:r w:rsidR="00035F69" w:rsidRPr="00035F69">
        <w:rPr>
          <w:rFonts w:ascii="Arial" w:hAnsi="Arial" w:cs="Arial"/>
          <w:sz w:val="22"/>
          <w:szCs w:val="22"/>
        </w:rPr>
        <w:t xml:space="preserve"> Aurora spectral analyzers (with 5 lasers, 2 have HTS)</w:t>
      </w:r>
      <w:r w:rsidR="00035F69">
        <w:rPr>
          <w:rFonts w:ascii="Arial" w:hAnsi="Arial" w:cs="Arial"/>
          <w:sz w:val="22"/>
          <w:szCs w:val="22"/>
        </w:rPr>
        <w:t xml:space="preserve">; </w:t>
      </w:r>
      <w:r w:rsidR="006D1307">
        <w:rPr>
          <w:rFonts w:ascii="Arial" w:hAnsi="Arial" w:cs="Arial"/>
          <w:sz w:val="22"/>
          <w:szCs w:val="22"/>
        </w:rPr>
        <w:t>two</w:t>
      </w:r>
      <w:r w:rsidR="00CD437B">
        <w:rPr>
          <w:rFonts w:ascii="Arial" w:hAnsi="Arial" w:cs="Arial"/>
          <w:sz w:val="22"/>
          <w:szCs w:val="22"/>
        </w:rPr>
        <w:t xml:space="preserve"> </w:t>
      </w:r>
      <w:r w:rsidR="006D1307">
        <w:rPr>
          <w:rFonts w:ascii="Arial" w:hAnsi="Arial" w:cs="Arial"/>
          <w:sz w:val="22"/>
          <w:szCs w:val="22"/>
        </w:rPr>
        <w:t>(</w:t>
      </w:r>
      <w:r w:rsidR="00035F69" w:rsidRPr="00035F69">
        <w:rPr>
          <w:rFonts w:ascii="Arial" w:hAnsi="Arial" w:cs="Arial"/>
          <w:sz w:val="22"/>
          <w:szCs w:val="22"/>
        </w:rPr>
        <w:t>2</w:t>
      </w:r>
      <w:r w:rsidR="006D1307">
        <w:rPr>
          <w:rFonts w:ascii="Arial" w:hAnsi="Arial" w:cs="Arial"/>
          <w:sz w:val="22"/>
          <w:szCs w:val="22"/>
        </w:rPr>
        <w:t>)</w:t>
      </w:r>
      <w:r w:rsidR="00035F69" w:rsidRPr="00035F69">
        <w:rPr>
          <w:rFonts w:ascii="Arial" w:hAnsi="Arial" w:cs="Arial"/>
          <w:sz w:val="22"/>
          <w:szCs w:val="22"/>
        </w:rPr>
        <w:t xml:space="preserve"> </w:t>
      </w:r>
      <w:proofErr w:type="spellStart"/>
      <w:r w:rsidR="00035F69" w:rsidRPr="00035F69">
        <w:rPr>
          <w:rFonts w:ascii="Arial" w:hAnsi="Arial" w:cs="Arial"/>
          <w:sz w:val="22"/>
          <w:szCs w:val="22"/>
        </w:rPr>
        <w:t>BioRad</w:t>
      </w:r>
      <w:proofErr w:type="spellEnd"/>
      <w:r w:rsidR="00035F69" w:rsidRPr="00035F69">
        <w:rPr>
          <w:rFonts w:ascii="Arial" w:hAnsi="Arial" w:cs="Arial"/>
          <w:sz w:val="22"/>
          <w:szCs w:val="22"/>
        </w:rPr>
        <w:t xml:space="preserve"> ZE5 analyzers (5 laser)</w:t>
      </w:r>
      <w:r w:rsidR="00035F69">
        <w:rPr>
          <w:rFonts w:ascii="Arial" w:hAnsi="Arial" w:cs="Arial"/>
          <w:sz w:val="22"/>
          <w:szCs w:val="22"/>
        </w:rPr>
        <w:t xml:space="preserve">; </w:t>
      </w:r>
      <w:r w:rsidR="006D1307">
        <w:rPr>
          <w:rFonts w:ascii="Arial" w:hAnsi="Arial" w:cs="Arial"/>
          <w:sz w:val="22"/>
          <w:szCs w:val="22"/>
        </w:rPr>
        <w:t xml:space="preserve">a </w:t>
      </w:r>
      <w:r w:rsidR="00035F69" w:rsidRPr="00035F69">
        <w:rPr>
          <w:rFonts w:ascii="Arial" w:hAnsi="Arial" w:cs="Arial"/>
          <w:sz w:val="22"/>
          <w:szCs w:val="22"/>
        </w:rPr>
        <w:t xml:space="preserve">BD Symphony </w:t>
      </w:r>
      <w:r w:rsidR="00DA3874">
        <w:rPr>
          <w:rFonts w:ascii="Arial" w:hAnsi="Arial" w:cs="Arial"/>
          <w:sz w:val="22"/>
          <w:szCs w:val="22"/>
        </w:rPr>
        <w:t xml:space="preserve">A5 </w:t>
      </w:r>
      <w:r w:rsidR="00035F69" w:rsidRPr="00035F69">
        <w:rPr>
          <w:rFonts w:ascii="Arial" w:hAnsi="Arial" w:cs="Arial"/>
          <w:sz w:val="22"/>
          <w:szCs w:val="22"/>
        </w:rPr>
        <w:t>(5 lasers)</w:t>
      </w:r>
      <w:r w:rsidR="00035F69">
        <w:rPr>
          <w:rFonts w:ascii="Arial" w:hAnsi="Arial" w:cs="Arial"/>
          <w:sz w:val="22"/>
          <w:szCs w:val="22"/>
        </w:rPr>
        <w:t xml:space="preserve">; </w:t>
      </w:r>
      <w:r w:rsidR="006D1307">
        <w:rPr>
          <w:rFonts w:ascii="Arial" w:hAnsi="Arial" w:cs="Arial"/>
          <w:sz w:val="22"/>
          <w:szCs w:val="22"/>
        </w:rPr>
        <w:t xml:space="preserve">a </w:t>
      </w:r>
      <w:r w:rsidR="00035F69" w:rsidRPr="00035F69">
        <w:rPr>
          <w:rFonts w:ascii="Arial" w:hAnsi="Arial" w:cs="Arial"/>
          <w:sz w:val="22"/>
          <w:szCs w:val="22"/>
        </w:rPr>
        <w:t>BD Celesta with HTS (3 lasers)</w:t>
      </w:r>
      <w:r w:rsidR="00225DFE">
        <w:rPr>
          <w:rFonts w:ascii="Arial" w:hAnsi="Arial" w:cs="Arial"/>
          <w:sz w:val="22"/>
          <w:szCs w:val="22"/>
        </w:rPr>
        <w:t>;</w:t>
      </w:r>
      <w:r w:rsidR="00035F69">
        <w:rPr>
          <w:rFonts w:ascii="Arial" w:hAnsi="Arial" w:cs="Arial"/>
          <w:sz w:val="22"/>
          <w:szCs w:val="22"/>
        </w:rPr>
        <w:t xml:space="preserve"> </w:t>
      </w:r>
      <w:r w:rsidR="006D1307">
        <w:rPr>
          <w:rFonts w:ascii="Arial" w:hAnsi="Arial" w:cs="Arial"/>
          <w:sz w:val="22"/>
          <w:szCs w:val="22"/>
        </w:rPr>
        <w:t xml:space="preserve">a </w:t>
      </w:r>
      <w:proofErr w:type="spellStart"/>
      <w:r w:rsidR="00035F69" w:rsidRPr="00035F69">
        <w:rPr>
          <w:rFonts w:ascii="Arial" w:hAnsi="Arial" w:cs="Arial"/>
          <w:sz w:val="22"/>
          <w:szCs w:val="22"/>
        </w:rPr>
        <w:t>MACSQQuant</w:t>
      </w:r>
      <w:proofErr w:type="spellEnd"/>
      <w:r w:rsidR="00035F69" w:rsidRPr="00035F69">
        <w:rPr>
          <w:rFonts w:ascii="Arial" w:hAnsi="Arial" w:cs="Arial"/>
          <w:sz w:val="22"/>
          <w:szCs w:val="22"/>
        </w:rPr>
        <w:t xml:space="preserve"> VYB (3 lasers)</w:t>
      </w:r>
      <w:r w:rsidR="00035F69">
        <w:rPr>
          <w:rFonts w:ascii="Arial" w:hAnsi="Arial" w:cs="Arial"/>
          <w:sz w:val="22"/>
          <w:szCs w:val="22"/>
        </w:rPr>
        <w:t>;</w:t>
      </w:r>
      <w:r w:rsidR="00225DFE" w:rsidRPr="00225DFE">
        <w:rPr>
          <w:rFonts w:ascii="Arial" w:hAnsi="Arial" w:cs="Arial"/>
          <w:sz w:val="22"/>
          <w:szCs w:val="22"/>
        </w:rPr>
        <w:t xml:space="preserve"> </w:t>
      </w:r>
      <w:r w:rsidR="00225DFE">
        <w:rPr>
          <w:rFonts w:ascii="Arial" w:hAnsi="Arial" w:cs="Arial"/>
          <w:sz w:val="22"/>
          <w:szCs w:val="22"/>
        </w:rPr>
        <w:t xml:space="preserve">a </w:t>
      </w:r>
      <w:proofErr w:type="spellStart"/>
      <w:r w:rsidR="00225DFE" w:rsidRPr="00035F69">
        <w:rPr>
          <w:rFonts w:ascii="Arial" w:hAnsi="Arial" w:cs="Arial"/>
          <w:sz w:val="22"/>
          <w:szCs w:val="22"/>
        </w:rPr>
        <w:t>MACSQQuant</w:t>
      </w:r>
      <w:proofErr w:type="spellEnd"/>
      <w:r w:rsidR="00225DFE" w:rsidRPr="00035F69">
        <w:rPr>
          <w:rFonts w:ascii="Arial" w:hAnsi="Arial" w:cs="Arial"/>
          <w:sz w:val="22"/>
          <w:szCs w:val="22"/>
        </w:rPr>
        <w:t xml:space="preserve"> </w:t>
      </w:r>
      <w:r w:rsidR="00225DFE">
        <w:rPr>
          <w:rFonts w:ascii="Arial" w:hAnsi="Arial" w:cs="Arial"/>
          <w:sz w:val="22"/>
          <w:szCs w:val="22"/>
        </w:rPr>
        <w:t>16</w:t>
      </w:r>
      <w:r w:rsidR="00225DFE" w:rsidRPr="00035F69">
        <w:rPr>
          <w:rFonts w:ascii="Arial" w:hAnsi="Arial" w:cs="Arial"/>
          <w:sz w:val="22"/>
          <w:szCs w:val="22"/>
        </w:rPr>
        <w:t xml:space="preserve"> (3 lasers)</w:t>
      </w:r>
      <w:r w:rsidR="00035F69">
        <w:rPr>
          <w:rFonts w:ascii="Arial" w:hAnsi="Arial" w:cs="Arial"/>
          <w:sz w:val="22"/>
          <w:szCs w:val="22"/>
        </w:rPr>
        <w:t xml:space="preserve"> </w:t>
      </w:r>
      <w:r w:rsidR="006D1307">
        <w:rPr>
          <w:rFonts w:ascii="Arial" w:hAnsi="Arial" w:cs="Arial"/>
          <w:sz w:val="22"/>
          <w:szCs w:val="22"/>
        </w:rPr>
        <w:t xml:space="preserve">and a </w:t>
      </w:r>
      <w:proofErr w:type="spellStart"/>
      <w:r w:rsidR="00225DFE">
        <w:rPr>
          <w:rFonts w:ascii="Arial" w:hAnsi="Arial" w:cs="Arial"/>
          <w:sz w:val="22"/>
          <w:szCs w:val="22"/>
        </w:rPr>
        <w:t>Cytek</w:t>
      </w:r>
      <w:proofErr w:type="spellEnd"/>
      <w:r w:rsidR="00225DFE">
        <w:rPr>
          <w:rFonts w:ascii="Arial" w:hAnsi="Arial" w:cs="Arial"/>
          <w:sz w:val="22"/>
          <w:szCs w:val="22"/>
        </w:rPr>
        <w:t xml:space="preserve"> </w:t>
      </w:r>
      <w:proofErr w:type="spellStart"/>
      <w:r w:rsidR="00035F69" w:rsidRPr="00035F69">
        <w:rPr>
          <w:rFonts w:ascii="Arial" w:hAnsi="Arial" w:cs="Arial"/>
          <w:sz w:val="22"/>
          <w:szCs w:val="22"/>
        </w:rPr>
        <w:t>Amnis</w:t>
      </w:r>
      <w:proofErr w:type="spellEnd"/>
      <w:r w:rsidR="00035F69" w:rsidRPr="00035F69">
        <w:rPr>
          <w:rFonts w:ascii="Arial" w:hAnsi="Arial" w:cs="Arial"/>
          <w:sz w:val="22"/>
          <w:szCs w:val="22"/>
        </w:rPr>
        <w:t xml:space="preserve"> </w:t>
      </w:r>
      <w:proofErr w:type="spellStart"/>
      <w:r w:rsidR="00225DFE">
        <w:rPr>
          <w:rFonts w:ascii="Arial" w:hAnsi="Arial" w:cs="Arial"/>
          <w:sz w:val="22"/>
          <w:szCs w:val="22"/>
        </w:rPr>
        <w:t>ImageStream</w:t>
      </w:r>
      <w:proofErr w:type="spellEnd"/>
      <w:r w:rsidR="00225DFE">
        <w:rPr>
          <w:rFonts w:ascii="Arial" w:hAnsi="Arial" w:cs="Arial"/>
          <w:sz w:val="22"/>
          <w:szCs w:val="22"/>
        </w:rPr>
        <w:t xml:space="preserve"> </w:t>
      </w:r>
      <w:proofErr w:type="spellStart"/>
      <w:r w:rsidR="00225DFE">
        <w:rPr>
          <w:rFonts w:ascii="Arial" w:hAnsi="Arial" w:cs="Arial"/>
          <w:sz w:val="22"/>
          <w:szCs w:val="22"/>
        </w:rPr>
        <w:t>MkII</w:t>
      </w:r>
      <w:proofErr w:type="spellEnd"/>
      <w:r w:rsidR="00035F69" w:rsidRPr="00035F69">
        <w:rPr>
          <w:rFonts w:ascii="Arial" w:hAnsi="Arial" w:cs="Arial"/>
          <w:sz w:val="22"/>
          <w:szCs w:val="22"/>
        </w:rPr>
        <w:t xml:space="preserve"> imaging cytometer</w:t>
      </w:r>
      <w:r w:rsidR="00035F69">
        <w:rPr>
          <w:rFonts w:ascii="Arial" w:hAnsi="Arial" w:cs="Arial"/>
          <w:sz w:val="22"/>
          <w:szCs w:val="22"/>
        </w:rPr>
        <w:t xml:space="preserve">. </w:t>
      </w:r>
      <w:r w:rsidR="006D1307">
        <w:rPr>
          <w:rFonts w:ascii="Arial" w:hAnsi="Arial" w:cs="Arial"/>
          <w:sz w:val="22"/>
          <w:szCs w:val="22"/>
        </w:rPr>
        <w:t>T</w:t>
      </w:r>
      <w:r w:rsidR="006D1307" w:rsidRPr="006D1307">
        <w:rPr>
          <w:rFonts w:ascii="Arial" w:hAnsi="Arial" w:cs="Arial"/>
          <w:sz w:val="22"/>
          <w:szCs w:val="22"/>
        </w:rPr>
        <w:t xml:space="preserve">he following sorters </w:t>
      </w:r>
      <w:r w:rsidR="006D1307">
        <w:rPr>
          <w:rFonts w:ascii="Arial" w:hAnsi="Arial" w:cs="Arial"/>
          <w:sz w:val="22"/>
          <w:szCs w:val="22"/>
        </w:rPr>
        <w:t xml:space="preserve">available </w:t>
      </w:r>
      <w:r w:rsidR="006D1307" w:rsidRPr="006D1307">
        <w:rPr>
          <w:rFonts w:ascii="Arial" w:hAnsi="Arial" w:cs="Arial"/>
          <w:sz w:val="22"/>
          <w:szCs w:val="22"/>
        </w:rPr>
        <w:t>in biosafety cabinets for core-run or self-use:</w:t>
      </w:r>
      <w:r w:rsidR="006D1307">
        <w:rPr>
          <w:rFonts w:ascii="Arial" w:hAnsi="Arial" w:cs="Arial"/>
          <w:sz w:val="22"/>
          <w:szCs w:val="22"/>
        </w:rPr>
        <w:t xml:space="preserve"> </w:t>
      </w:r>
      <w:r w:rsidR="00F52EB8">
        <w:rPr>
          <w:rFonts w:ascii="Arial" w:hAnsi="Arial" w:cs="Arial"/>
          <w:sz w:val="22"/>
          <w:szCs w:val="22"/>
        </w:rPr>
        <w:t xml:space="preserve">a </w:t>
      </w:r>
      <w:r w:rsidR="006D1307" w:rsidRPr="006D1307">
        <w:rPr>
          <w:rFonts w:ascii="Arial" w:hAnsi="Arial" w:cs="Arial"/>
          <w:sz w:val="22"/>
          <w:szCs w:val="22"/>
        </w:rPr>
        <w:t xml:space="preserve">BD </w:t>
      </w:r>
      <w:proofErr w:type="spellStart"/>
      <w:r w:rsidR="006D1307" w:rsidRPr="006D1307">
        <w:rPr>
          <w:rFonts w:ascii="Arial" w:hAnsi="Arial" w:cs="Arial"/>
          <w:sz w:val="22"/>
          <w:szCs w:val="22"/>
        </w:rPr>
        <w:t>FACSAria</w:t>
      </w:r>
      <w:proofErr w:type="spellEnd"/>
      <w:r w:rsidR="006D1307" w:rsidRPr="006D1307">
        <w:rPr>
          <w:rFonts w:ascii="Arial" w:hAnsi="Arial" w:cs="Arial"/>
          <w:sz w:val="22"/>
          <w:szCs w:val="22"/>
        </w:rPr>
        <w:t xml:space="preserve"> Fusion (5-laser)</w:t>
      </w:r>
      <w:r w:rsidR="006D1307">
        <w:rPr>
          <w:rFonts w:ascii="Arial" w:hAnsi="Arial" w:cs="Arial"/>
          <w:sz w:val="22"/>
          <w:szCs w:val="22"/>
        </w:rPr>
        <w:t xml:space="preserve">; </w:t>
      </w:r>
      <w:r w:rsidR="00053522">
        <w:rPr>
          <w:rFonts w:ascii="Arial" w:hAnsi="Arial" w:cs="Arial"/>
          <w:sz w:val="22"/>
          <w:szCs w:val="22"/>
        </w:rPr>
        <w:t>a</w:t>
      </w:r>
      <w:r w:rsidR="006D1307" w:rsidRPr="006D1307">
        <w:rPr>
          <w:rFonts w:ascii="Arial" w:hAnsi="Arial" w:cs="Arial"/>
          <w:sz w:val="22"/>
          <w:szCs w:val="22"/>
        </w:rPr>
        <w:t xml:space="preserve"> </w:t>
      </w:r>
      <w:proofErr w:type="spellStart"/>
      <w:r w:rsidR="006D1307" w:rsidRPr="006D1307">
        <w:rPr>
          <w:rFonts w:ascii="Arial" w:hAnsi="Arial" w:cs="Arial"/>
          <w:sz w:val="22"/>
          <w:szCs w:val="22"/>
        </w:rPr>
        <w:t>FACSAria</w:t>
      </w:r>
      <w:proofErr w:type="spellEnd"/>
      <w:r w:rsidR="006D1307" w:rsidRPr="006D1307">
        <w:rPr>
          <w:rFonts w:ascii="Arial" w:hAnsi="Arial" w:cs="Arial"/>
          <w:sz w:val="22"/>
          <w:szCs w:val="22"/>
        </w:rPr>
        <w:t xml:space="preserve"> II</w:t>
      </w:r>
      <w:r w:rsidR="00053522">
        <w:rPr>
          <w:rFonts w:ascii="Arial" w:hAnsi="Arial" w:cs="Arial"/>
          <w:sz w:val="22"/>
          <w:szCs w:val="22"/>
        </w:rPr>
        <w:t xml:space="preserve"> (</w:t>
      </w:r>
      <w:r w:rsidR="006D1307" w:rsidRPr="006D1307">
        <w:rPr>
          <w:rFonts w:ascii="Arial" w:hAnsi="Arial" w:cs="Arial"/>
          <w:sz w:val="22"/>
          <w:szCs w:val="22"/>
        </w:rPr>
        <w:t>5 lasers)</w:t>
      </w:r>
      <w:r w:rsidR="006D1307">
        <w:rPr>
          <w:rFonts w:ascii="Arial" w:hAnsi="Arial" w:cs="Arial"/>
          <w:sz w:val="22"/>
          <w:szCs w:val="22"/>
        </w:rPr>
        <w:t xml:space="preserve">; </w:t>
      </w:r>
      <w:r w:rsidR="00053522">
        <w:rPr>
          <w:rFonts w:ascii="Arial" w:hAnsi="Arial" w:cs="Arial"/>
          <w:sz w:val="22"/>
          <w:szCs w:val="22"/>
        </w:rPr>
        <w:t>two</w:t>
      </w:r>
      <w:r w:rsidR="006D1307">
        <w:rPr>
          <w:rFonts w:ascii="Arial" w:hAnsi="Arial" w:cs="Arial"/>
          <w:sz w:val="22"/>
          <w:szCs w:val="22"/>
        </w:rPr>
        <w:t xml:space="preserve"> </w:t>
      </w:r>
      <w:r w:rsidR="006D1307" w:rsidRPr="006D1307">
        <w:rPr>
          <w:rFonts w:ascii="Arial" w:hAnsi="Arial" w:cs="Arial"/>
          <w:sz w:val="22"/>
          <w:szCs w:val="22"/>
        </w:rPr>
        <w:t xml:space="preserve">Sony MA900 </w:t>
      </w:r>
      <w:r w:rsidR="00093AEE">
        <w:rPr>
          <w:rFonts w:ascii="Arial" w:hAnsi="Arial" w:cs="Arial"/>
          <w:sz w:val="22"/>
          <w:szCs w:val="22"/>
        </w:rPr>
        <w:t>(</w:t>
      </w:r>
      <w:r w:rsidR="006D1307" w:rsidRPr="006D1307">
        <w:rPr>
          <w:rFonts w:ascii="Arial" w:hAnsi="Arial" w:cs="Arial"/>
          <w:sz w:val="22"/>
          <w:szCs w:val="22"/>
        </w:rPr>
        <w:t>4 laser</w:t>
      </w:r>
      <w:r w:rsidR="00093AEE">
        <w:rPr>
          <w:rFonts w:ascii="Arial" w:hAnsi="Arial" w:cs="Arial"/>
          <w:sz w:val="22"/>
          <w:szCs w:val="22"/>
        </w:rPr>
        <w:t xml:space="preserve">s, </w:t>
      </w:r>
      <w:r w:rsidR="006D1307" w:rsidRPr="006D1307">
        <w:rPr>
          <w:rFonts w:ascii="Arial" w:hAnsi="Arial" w:cs="Arial"/>
          <w:sz w:val="22"/>
          <w:szCs w:val="22"/>
        </w:rPr>
        <w:t>for self-use)</w:t>
      </w:r>
      <w:r w:rsidR="006D1307">
        <w:rPr>
          <w:rFonts w:ascii="Arial" w:hAnsi="Arial" w:cs="Arial"/>
          <w:sz w:val="22"/>
          <w:szCs w:val="22"/>
        </w:rPr>
        <w:t xml:space="preserve">; a </w:t>
      </w:r>
      <w:r w:rsidR="006D1307" w:rsidRPr="006D1307">
        <w:rPr>
          <w:rFonts w:ascii="Arial" w:hAnsi="Arial" w:cs="Arial"/>
          <w:sz w:val="22"/>
          <w:szCs w:val="22"/>
        </w:rPr>
        <w:t xml:space="preserve">BD </w:t>
      </w:r>
      <w:proofErr w:type="spellStart"/>
      <w:r w:rsidR="006D1307" w:rsidRPr="006D1307">
        <w:rPr>
          <w:rFonts w:ascii="Arial" w:hAnsi="Arial" w:cs="Arial"/>
          <w:sz w:val="22"/>
          <w:szCs w:val="22"/>
        </w:rPr>
        <w:t>FACSMelody</w:t>
      </w:r>
      <w:proofErr w:type="spellEnd"/>
      <w:r w:rsidR="006D1307" w:rsidRPr="006D1307">
        <w:rPr>
          <w:rFonts w:ascii="Arial" w:hAnsi="Arial" w:cs="Arial"/>
          <w:sz w:val="22"/>
          <w:szCs w:val="22"/>
        </w:rPr>
        <w:t xml:space="preserve"> </w:t>
      </w:r>
      <w:r w:rsidR="00093AEE">
        <w:rPr>
          <w:rFonts w:ascii="Arial" w:hAnsi="Arial" w:cs="Arial"/>
          <w:sz w:val="22"/>
          <w:szCs w:val="22"/>
        </w:rPr>
        <w:t>(</w:t>
      </w:r>
      <w:r w:rsidR="006D1307" w:rsidRPr="006D1307">
        <w:rPr>
          <w:rFonts w:ascii="Arial" w:hAnsi="Arial" w:cs="Arial"/>
          <w:sz w:val="22"/>
          <w:szCs w:val="22"/>
        </w:rPr>
        <w:t>3 lase</w:t>
      </w:r>
      <w:r w:rsidR="00093AEE">
        <w:rPr>
          <w:rFonts w:ascii="Arial" w:hAnsi="Arial" w:cs="Arial"/>
          <w:sz w:val="22"/>
          <w:szCs w:val="22"/>
        </w:rPr>
        <w:t xml:space="preserve">rs, </w:t>
      </w:r>
      <w:r w:rsidR="006D1307" w:rsidRPr="006D1307">
        <w:rPr>
          <w:rFonts w:ascii="Arial" w:hAnsi="Arial" w:cs="Arial"/>
          <w:sz w:val="22"/>
          <w:szCs w:val="22"/>
        </w:rPr>
        <w:t>for self-use)</w:t>
      </w:r>
      <w:r w:rsidR="00053522">
        <w:rPr>
          <w:rFonts w:ascii="Arial" w:hAnsi="Arial" w:cs="Arial"/>
          <w:sz w:val="22"/>
          <w:szCs w:val="22"/>
        </w:rPr>
        <w:t xml:space="preserve"> and a </w:t>
      </w:r>
      <w:proofErr w:type="spellStart"/>
      <w:r w:rsidR="00DA3874">
        <w:rPr>
          <w:rFonts w:ascii="Arial" w:hAnsi="Arial" w:cs="Arial"/>
          <w:sz w:val="22"/>
          <w:szCs w:val="22"/>
        </w:rPr>
        <w:t>Cytek</w:t>
      </w:r>
      <w:proofErr w:type="spellEnd"/>
      <w:r w:rsidR="00DA3874">
        <w:rPr>
          <w:rFonts w:ascii="Arial" w:hAnsi="Arial" w:cs="Arial"/>
          <w:sz w:val="22"/>
          <w:szCs w:val="22"/>
        </w:rPr>
        <w:t xml:space="preserve"> </w:t>
      </w:r>
      <w:r w:rsidR="00053522">
        <w:rPr>
          <w:rFonts w:ascii="Arial" w:hAnsi="Arial" w:cs="Arial"/>
          <w:sz w:val="22"/>
          <w:szCs w:val="22"/>
        </w:rPr>
        <w:t>Aurora CS</w:t>
      </w:r>
      <w:r w:rsidR="00093AEE">
        <w:rPr>
          <w:rFonts w:ascii="Arial" w:hAnsi="Arial" w:cs="Arial"/>
          <w:sz w:val="22"/>
          <w:szCs w:val="22"/>
        </w:rPr>
        <w:t xml:space="preserve"> </w:t>
      </w:r>
      <w:r w:rsidR="00053522">
        <w:rPr>
          <w:rFonts w:ascii="Arial" w:hAnsi="Arial" w:cs="Arial"/>
          <w:sz w:val="22"/>
          <w:szCs w:val="22"/>
        </w:rPr>
        <w:t>(5 lasers)</w:t>
      </w:r>
      <w:r w:rsidR="006D1307">
        <w:rPr>
          <w:rFonts w:ascii="Arial" w:hAnsi="Arial" w:cs="Arial"/>
          <w:sz w:val="22"/>
          <w:szCs w:val="22"/>
        </w:rPr>
        <w:t xml:space="preserve">. </w:t>
      </w:r>
      <w:r w:rsidR="00F52EB8" w:rsidRPr="00AD7615">
        <w:rPr>
          <w:rFonts w:ascii="Arial" w:hAnsi="Arial" w:cs="Arial"/>
          <w:sz w:val="22"/>
          <w:szCs w:val="22"/>
        </w:rPr>
        <w:t>Sorters are available for BSL-2 through BSL-3 conditions</w:t>
      </w:r>
      <w:r w:rsidR="00F52EB8">
        <w:rPr>
          <w:rFonts w:ascii="Arial" w:hAnsi="Arial" w:cs="Arial"/>
          <w:sz w:val="22"/>
          <w:szCs w:val="22"/>
        </w:rPr>
        <w:t>.</w:t>
      </w:r>
      <w:r w:rsidR="00DA3874">
        <w:rPr>
          <w:rFonts w:ascii="Arial" w:hAnsi="Arial" w:cs="Arial"/>
          <w:sz w:val="22"/>
          <w:szCs w:val="22"/>
        </w:rPr>
        <w:t xml:space="preserve">  </w:t>
      </w:r>
      <w:r w:rsidR="00F52EB8">
        <w:rPr>
          <w:rFonts w:ascii="Arial" w:hAnsi="Arial" w:cs="Arial"/>
          <w:sz w:val="22"/>
          <w:szCs w:val="22"/>
        </w:rPr>
        <w:t>All</w:t>
      </w:r>
      <w:r w:rsidR="00F52EB8" w:rsidRPr="00AD7615">
        <w:rPr>
          <w:rFonts w:ascii="Arial" w:hAnsi="Arial" w:cs="Arial"/>
          <w:sz w:val="22"/>
          <w:szCs w:val="22"/>
        </w:rPr>
        <w:t xml:space="preserve"> instruments other than the BSL-3 sorter are available for investigator self-use after training is completed.</w:t>
      </w:r>
      <w:r w:rsidR="00F52EB8" w:rsidRPr="00AD7615" w:rsidDel="00AD7615">
        <w:rPr>
          <w:rFonts w:ascii="Arial" w:hAnsi="Arial" w:cs="Arial"/>
          <w:sz w:val="22"/>
          <w:szCs w:val="22"/>
        </w:rPr>
        <w:t xml:space="preserve"> </w:t>
      </w:r>
    </w:p>
    <w:p w14:paraId="2096BE8F" w14:textId="77777777" w:rsidR="00B72FE0" w:rsidRDefault="00330D90" w:rsidP="007967B2">
      <w:pPr>
        <w:pStyle w:val="NormalWeb"/>
        <w:spacing w:before="120" w:beforeAutospacing="0" w:after="120" w:afterAutospacing="0" w:line="250" w:lineRule="exact"/>
      </w:pPr>
      <w:r>
        <w:rPr>
          <w:rFonts w:ascii="Arial" w:hAnsi="Arial" w:cs="Arial"/>
          <w:sz w:val="22"/>
          <w:szCs w:val="22"/>
        </w:rPr>
        <w:t xml:space="preserve">The </w:t>
      </w:r>
      <w:r w:rsidRPr="00DF565F">
        <w:rPr>
          <w:rFonts w:ascii="Arial" w:hAnsi="Arial" w:cs="Arial"/>
          <w:b/>
          <w:bCs/>
          <w:sz w:val="22"/>
          <w:szCs w:val="22"/>
        </w:rPr>
        <w:t>Image Processing and Analysis Core</w:t>
      </w:r>
      <w:r>
        <w:rPr>
          <w:rFonts w:ascii="Arial" w:hAnsi="Arial" w:cs="Arial"/>
          <w:sz w:val="22"/>
          <w:szCs w:val="22"/>
        </w:rPr>
        <w:t xml:space="preserve"> provides </w:t>
      </w:r>
      <w:r w:rsidRPr="00565B2F">
        <w:rPr>
          <w:rFonts w:ascii="Arial" w:hAnsi="Arial" w:cs="Arial"/>
          <w:sz w:val="22"/>
          <w:szCs w:val="22"/>
        </w:rPr>
        <w:t>image processing and analysis service to help scientists and clinicians develop imaging biomarkers using different imaging modalities with the goal of:</w:t>
      </w:r>
      <w:r>
        <w:rPr>
          <w:rFonts w:ascii="Arial" w:hAnsi="Arial" w:cs="Arial"/>
          <w:sz w:val="22"/>
          <w:szCs w:val="22"/>
        </w:rPr>
        <w:t xml:space="preserve"> </w:t>
      </w:r>
      <w:r w:rsidRPr="00565B2F">
        <w:rPr>
          <w:rFonts w:ascii="Arial" w:hAnsi="Arial" w:cs="Arial"/>
          <w:sz w:val="22"/>
          <w:szCs w:val="22"/>
        </w:rPr>
        <w:t>Detecting and diagnosing diseases to enable an early stage to enable early treatment intervention.</w:t>
      </w:r>
      <w:r>
        <w:rPr>
          <w:rFonts w:ascii="Arial" w:hAnsi="Arial" w:cs="Arial"/>
          <w:sz w:val="22"/>
          <w:szCs w:val="22"/>
        </w:rPr>
        <w:t xml:space="preserve">  </w:t>
      </w:r>
      <w:r w:rsidRPr="00565B2F">
        <w:rPr>
          <w:rFonts w:ascii="Arial" w:hAnsi="Arial" w:cs="Arial"/>
          <w:sz w:val="22"/>
          <w:szCs w:val="22"/>
        </w:rPr>
        <w:t>Tracking disease progression/tissue regeneration allowing clinicians to evaluate the medical condition.</w:t>
      </w:r>
      <w:r>
        <w:rPr>
          <w:rFonts w:ascii="Arial" w:hAnsi="Arial" w:cs="Arial"/>
          <w:sz w:val="22"/>
          <w:szCs w:val="22"/>
        </w:rPr>
        <w:t xml:space="preserve">  </w:t>
      </w:r>
      <w:r w:rsidRPr="00565B2F">
        <w:rPr>
          <w:rFonts w:ascii="Arial" w:hAnsi="Arial" w:cs="Arial"/>
          <w:sz w:val="22"/>
          <w:szCs w:val="22"/>
        </w:rPr>
        <w:t>Monitoring treatment effects either via conduits for drug delivery and regenerative medicine applications or via other interventional procedures to facilitate therapeutic mechanisms.</w:t>
      </w:r>
    </w:p>
    <w:p w14:paraId="2ABD44E0" w14:textId="3807DC2F" w:rsidR="00393D64" w:rsidRPr="00B72FE0" w:rsidRDefault="00393D64" w:rsidP="007967B2">
      <w:pPr>
        <w:pStyle w:val="NormalWeb"/>
        <w:spacing w:before="120" w:beforeAutospacing="0" w:after="120" w:afterAutospacing="0" w:line="250" w:lineRule="exact"/>
      </w:pPr>
      <w:r w:rsidRPr="00B504DA">
        <w:rPr>
          <w:rFonts w:ascii="Arial" w:hAnsi="Arial" w:cs="Arial"/>
          <w:sz w:val="22"/>
          <w:szCs w:val="22"/>
        </w:rPr>
        <w:t xml:space="preserve">The </w:t>
      </w:r>
      <w:r w:rsidRPr="00B504DA">
        <w:rPr>
          <w:rFonts w:ascii="Arial" w:hAnsi="Arial" w:cs="Arial"/>
          <w:b/>
          <w:sz w:val="22"/>
          <w:szCs w:val="22"/>
        </w:rPr>
        <w:t>Morphology Core Facility</w:t>
      </w:r>
      <w:r w:rsidRPr="00B504DA">
        <w:rPr>
          <w:rFonts w:ascii="Arial" w:hAnsi="Arial" w:cs="Arial"/>
          <w:sz w:val="22"/>
          <w:szCs w:val="22"/>
        </w:rPr>
        <w:t xml:space="preserve"> provides histology services</w:t>
      </w:r>
      <w:r w:rsidR="00F40BD7">
        <w:rPr>
          <w:rFonts w:ascii="Arial" w:hAnsi="Arial" w:cs="Arial"/>
          <w:sz w:val="22"/>
          <w:szCs w:val="22"/>
        </w:rPr>
        <w:t>,</w:t>
      </w:r>
      <w:r w:rsidRPr="00B504DA">
        <w:rPr>
          <w:rFonts w:ascii="Arial" w:hAnsi="Arial" w:cs="Arial"/>
          <w:sz w:val="22"/>
          <w:szCs w:val="22"/>
        </w:rPr>
        <w:t xml:space="preserve"> including routine histological preparations, special stains, immunohistochemistry</w:t>
      </w:r>
      <w:r w:rsidR="00F40BD7">
        <w:rPr>
          <w:rFonts w:ascii="Arial" w:hAnsi="Arial" w:cs="Arial"/>
          <w:sz w:val="22"/>
          <w:szCs w:val="22"/>
        </w:rPr>
        <w:t>,</w:t>
      </w:r>
      <w:r w:rsidRPr="00B504DA">
        <w:rPr>
          <w:rFonts w:ascii="Arial" w:hAnsi="Arial" w:cs="Arial"/>
          <w:sz w:val="22"/>
          <w:szCs w:val="22"/>
        </w:rPr>
        <w:t xml:space="preserve"> and frozen sections. The core provides advice on techniques that are appropriate for submitting and evaluating morphologic preparations.</w:t>
      </w:r>
    </w:p>
    <w:p w14:paraId="4AFD4046" w14:textId="5AD94F23" w:rsidR="00393D64" w:rsidRDefault="00393D64" w:rsidP="007967B2">
      <w:pPr>
        <w:spacing w:before="120" w:after="120" w:line="250" w:lineRule="exact"/>
        <w:rPr>
          <w:rFonts w:ascii="Arial"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 xml:space="preserve">Optical </w:t>
      </w:r>
      <w:r w:rsidR="00A755D6">
        <w:rPr>
          <w:rFonts w:ascii="Arial" w:hAnsi="Arial" w:cs="Arial"/>
          <w:b/>
          <w:sz w:val="22"/>
          <w:szCs w:val="22"/>
        </w:rPr>
        <w:t xml:space="preserve">Animal </w:t>
      </w:r>
      <w:r w:rsidRPr="00B504DA">
        <w:rPr>
          <w:rFonts w:ascii="Arial" w:hAnsi="Arial" w:cs="Arial"/>
          <w:b/>
          <w:sz w:val="22"/>
          <w:szCs w:val="22"/>
        </w:rPr>
        <w:t xml:space="preserve">Imaging </w:t>
      </w:r>
      <w:r w:rsidR="00A755D6">
        <w:rPr>
          <w:rFonts w:ascii="Arial" w:hAnsi="Arial" w:cs="Arial"/>
          <w:b/>
          <w:sz w:val="22"/>
          <w:szCs w:val="22"/>
        </w:rPr>
        <w:t>Facility</w:t>
      </w:r>
      <w:r w:rsidRPr="00B504DA">
        <w:rPr>
          <w:rFonts w:ascii="Arial" w:hAnsi="Arial" w:cs="Arial"/>
          <w:sz w:val="22"/>
          <w:szCs w:val="22"/>
        </w:rPr>
        <w:t xml:space="preserve"> located in the Animal Facility </w:t>
      </w:r>
      <w:r w:rsidR="00B75723">
        <w:rPr>
          <w:rFonts w:ascii="Arial" w:hAnsi="Arial" w:cs="Arial"/>
          <w:sz w:val="22"/>
          <w:szCs w:val="22"/>
        </w:rPr>
        <w:t>A-level</w:t>
      </w:r>
      <w:r w:rsidRPr="00B504DA">
        <w:rPr>
          <w:rFonts w:ascii="Arial" w:hAnsi="Arial" w:cs="Arial"/>
          <w:sz w:val="22"/>
          <w:szCs w:val="22"/>
        </w:rPr>
        <w:t xml:space="preserve"> uses the </w:t>
      </w:r>
      <w:r w:rsidR="00B75723">
        <w:rPr>
          <w:rFonts w:ascii="Arial" w:hAnsi="Arial" w:cs="Arial"/>
          <w:sz w:val="22"/>
          <w:szCs w:val="22"/>
        </w:rPr>
        <w:t xml:space="preserve">Perkin-Elmer </w:t>
      </w:r>
      <w:r w:rsidRPr="00B504DA">
        <w:rPr>
          <w:rFonts w:ascii="Arial" w:hAnsi="Arial" w:cs="Arial"/>
          <w:sz w:val="22"/>
          <w:szCs w:val="22"/>
        </w:rPr>
        <w:t>IVIS system. The IVIS</w:t>
      </w:r>
      <w:r w:rsidR="00873B25">
        <w:rPr>
          <w:rFonts w:ascii="Arial" w:hAnsi="Arial" w:cs="Arial"/>
          <w:sz w:val="22"/>
          <w:szCs w:val="22"/>
        </w:rPr>
        <w:t>-</w:t>
      </w:r>
      <w:r w:rsidRPr="00B504DA">
        <w:rPr>
          <w:rFonts w:ascii="Arial" w:hAnsi="Arial" w:cs="Arial"/>
          <w:sz w:val="22"/>
          <w:szCs w:val="22"/>
        </w:rPr>
        <w:t xml:space="preserve">100 </w:t>
      </w:r>
      <w:r w:rsidR="00873B25">
        <w:rPr>
          <w:rFonts w:ascii="Arial" w:hAnsi="Arial" w:cs="Arial"/>
          <w:sz w:val="22"/>
          <w:szCs w:val="22"/>
        </w:rPr>
        <w:t xml:space="preserve">and IVIS Spectrum CT </w:t>
      </w:r>
      <w:r w:rsidRPr="00B504DA">
        <w:rPr>
          <w:rFonts w:ascii="Arial" w:hAnsi="Arial" w:cs="Arial"/>
          <w:sz w:val="22"/>
          <w:szCs w:val="22"/>
        </w:rPr>
        <w:t>imaging system</w:t>
      </w:r>
      <w:r w:rsidR="00A755D6">
        <w:rPr>
          <w:rFonts w:ascii="Arial" w:hAnsi="Arial" w:cs="Arial"/>
          <w:sz w:val="22"/>
          <w:szCs w:val="22"/>
        </w:rPr>
        <w:t>s</w:t>
      </w:r>
      <w:r w:rsidRPr="00B504DA">
        <w:rPr>
          <w:rFonts w:ascii="Arial" w:hAnsi="Arial" w:cs="Arial"/>
          <w:sz w:val="22"/>
          <w:szCs w:val="22"/>
        </w:rPr>
        <w:t xml:space="preserve"> allow </w:t>
      </w:r>
      <w:r w:rsidR="00C92A88" w:rsidRPr="002C0874">
        <w:rPr>
          <w:rFonts w:ascii="Arial" w:hAnsi="Arial" w:cs="Arial"/>
          <w:iCs/>
          <w:sz w:val="22"/>
          <w:szCs w:val="22"/>
        </w:rPr>
        <w:t>detect</w:t>
      </w:r>
      <w:r w:rsidR="00C92A88">
        <w:rPr>
          <w:rFonts w:ascii="Arial" w:hAnsi="Arial" w:cs="Arial"/>
          <w:iCs/>
          <w:sz w:val="22"/>
          <w:szCs w:val="22"/>
        </w:rPr>
        <w:t>ion of</w:t>
      </w:r>
      <w:r w:rsidR="00C92A88" w:rsidRPr="002C0874">
        <w:rPr>
          <w:rFonts w:ascii="Arial" w:hAnsi="Arial" w:cs="Arial"/>
          <w:iCs/>
          <w:sz w:val="22"/>
          <w:szCs w:val="22"/>
        </w:rPr>
        <w:t xml:space="preserve"> bioluminescence and fluorescence contained within solutions, petri dishes, culture plates, cells or live animals</w:t>
      </w:r>
      <w:r w:rsidR="00C92A88" w:rsidRPr="00C92A88">
        <w:rPr>
          <w:rFonts w:ascii="Arial" w:hAnsi="Arial" w:cs="Arial"/>
          <w:i/>
          <w:sz w:val="22"/>
          <w:szCs w:val="22"/>
        </w:rPr>
        <w:t>.</w:t>
      </w:r>
      <w:r w:rsidR="00C92A88" w:rsidRPr="00C92A88">
        <w:t xml:space="preserve"> </w:t>
      </w:r>
      <w:r w:rsidR="00C92A88" w:rsidRPr="002C0874">
        <w:rPr>
          <w:rFonts w:ascii="Arial" w:hAnsi="Arial" w:cs="Arial"/>
          <w:iCs/>
          <w:sz w:val="22"/>
          <w:szCs w:val="22"/>
        </w:rPr>
        <w:t>Each camera is equipped with a gaseous anesthesia vaporizer. Oxygen and isoflurane are provided.</w:t>
      </w:r>
      <w:r w:rsidR="00C92A88" w:rsidRPr="002C0874" w:rsidDel="00C92A88">
        <w:rPr>
          <w:rFonts w:ascii="Arial" w:hAnsi="Arial" w:cs="Arial"/>
          <w:iCs/>
          <w:sz w:val="22"/>
          <w:szCs w:val="22"/>
        </w:rPr>
        <w:t xml:space="preserve"> </w:t>
      </w:r>
      <w:r w:rsidR="00C92A88">
        <w:rPr>
          <w:rFonts w:ascii="Arial" w:hAnsi="Arial" w:cs="Arial"/>
          <w:sz w:val="22"/>
          <w:szCs w:val="22"/>
        </w:rPr>
        <w:t xml:space="preserve">There is also a new </w:t>
      </w:r>
      <w:r w:rsidR="00C92A88" w:rsidRPr="002C0874">
        <w:rPr>
          <w:rFonts w:ascii="Arial" w:hAnsi="Arial" w:cs="Arial"/>
          <w:sz w:val="22"/>
          <w:szCs w:val="22"/>
        </w:rPr>
        <w:t>Vevo 3100 High Resolution Ultrasound System (</w:t>
      </w:r>
      <w:proofErr w:type="spellStart"/>
      <w:r w:rsidR="003207BB">
        <w:rPr>
          <w:rFonts w:ascii="Arial" w:hAnsi="Arial" w:cs="Arial"/>
          <w:sz w:val="22"/>
          <w:szCs w:val="22"/>
        </w:rPr>
        <w:t>FujiFilm</w:t>
      </w:r>
      <w:proofErr w:type="spellEnd"/>
      <w:r w:rsidR="003207BB">
        <w:rPr>
          <w:rFonts w:ascii="Arial" w:hAnsi="Arial" w:cs="Arial"/>
          <w:sz w:val="22"/>
          <w:szCs w:val="22"/>
        </w:rPr>
        <w:t xml:space="preserve"> </w:t>
      </w:r>
      <w:proofErr w:type="spellStart"/>
      <w:r w:rsidR="00C92A88" w:rsidRPr="002C0874">
        <w:rPr>
          <w:rFonts w:ascii="Arial" w:hAnsi="Arial" w:cs="Arial"/>
          <w:sz w:val="22"/>
          <w:szCs w:val="22"/>
        </w:rPr>
        <w:t>VisualSonics</w:t>
      </w:r>
      <w:proofErr w:type="spellEnd"/>
      <w:r w:rsidR="00C92A88" w:rsidRPr="002C0874">
        <w:rPr>
          <w:rFonts w:ascii="Arial" w:hAnsi="Arial" w:cs="Arial"/>
          <w:sz w:val="22"/>
          <w:szCs w:val="22"/>
        </w:rPr>
        <w:t>)</w:t>
      </w:r>
      <w:r w:rsidR="00C92A88" w:rsidRPr="00C92A88">
        <w:rPr>
          <w:rFonts w:ascii="Arial" w:hAnsi="Arial" w:cs="Arial"/>
          <w:sz w:val="22"/>
          <w:szCs w:val="22"/>
        </w:rPr>
        <w:t xml:space="preserve"> for small animal models</w:t>
      </w:r>
      <w:r w:rsidR="00C92A88">
        <w:rPr>
          <w:rFonts w:ascii="Arial" w:hAnsi="Arial" w:cs="Arial"/>
          <w:sz w:val="22"/>
          <w:szCs w:val="22"/>
        </w:rPr>
        <w:t xml:space="preserve">. </w:t>
      </w:r>
      <w:r w:rsidRPr="00B504DA">
        <w:rPr>
          <w:rFonts w:ascii="Arial" w:hAnsi="Arial" w:cs="Arial"/>
          <w:sz w:val="22"/>
          <w:szCs w:val="22"/>
        </w:rPr>
        <w:t>The system</w:t>
      </w:r>
      <w:r w:rsidR="00A755D6">
        <w:rPr>
          <w:rFonts w:ascii="Arial" w:hAnsi="Arial" w:cs="Arial"/>
          <w:sz w:val="22"/>
          <w:szCs w:val="22"/>
        </w:rPr>
        <w:t>s</w:t>
      </w:r>
      <w:r w:rsidRPr="00B504DA">
        <w:rPr>
          <w:rFonts w:ascii="Arial" w:hAnsi="Arial" w:cs="Arial"/>
          <w:sz w:val="22"/>
          <w:szCs w:val="22"/>
        </w:rPr>
        <w:t xml:space="preserve"> can be used for longitudinal studies involving tumor development and metastasis, treatment response, and the assessment of other pathological states</w:t>
      </w:r>
      <w:r w:rsidR="00492ADD">
        <w:rPr>
          <w:rFonts w:ascii="Arial" w:hAnsi="Arial" w:cs="Arial"/>
          <w:sz w:val="22"/>
          <w:szCs w:val="22"/>
        </w:rPr>
        <w:t>,</w:t>
      </w:r>
      <w:r w:rsidRPr="00B504DA">
        <w:rPr>
          <w:rFonts w:ascii="Arial" w:hAnsi="Arial" w:cs="Arial"/>
          <w:sz w:val="22"/>
          <w:szCs w:val="22"/>
        </w:rPr>
        <w:t xml:space="preserve"> such as host infection by pathogens.</w:t>
      </w:r>
    </w:p>
    <w:p w14:paraId="2C2E1F7C" w14:textId="424B37B3" w:rsidR="00565B2F" w:rsidRPr="00B504DA" w:rsidRDefault="006B019E" w:rsidP="007967B2">
      <w:pPr>
        <w:spacing w:before="120" w:after="120" w:line="250" w:lineRule="exact"/>
        <w:rPr>
          <w:rFonts w:ascii="Arial" w:hAnsi="Arial" w:cs="Arial"/>
          <w:sz w:val="22"/>
          <w:szCs w:val="22"/>
        </w:rPr>
      </w:pPr>
      <w:r>
        <w:rPr>
          <w:rFonts w:ascii="Arial" w:hAnsi="Arial" w:cs="Arial"/>
          <w:sz w:val="22"/>
          <w:szCs w:val="22"/>
        </w:rPr>
        <w:t xml:space="preserve">The </w:t>
      </w:r>
      <w:r w:rsidRPr="00595C7D">
        <w:rPr>
          <w:rFonts w:ascii="Arial" w:hAnsi="Arial" w:cs="Arial"/>
          <w:b/>
          <w:sz w:val="22"/>
          <w:szCs w:val="22"/>
        </w:rPr>
        <w:t>Sanderson Center for Optical Experimentation (SCOPE</w:t>
      </w:r>
      <w:r w:rsidRPr="00300D4A">
        <w:rPr>
          <w:rFonts w:ascii="Arial" w:hAnsi="Arial" w:cs="Arial"/>
          <w:b/>
          <w:sz w:val="22"/>
          <w:szCs w:val="22"/>
        </w:rPr>
        <w:t>)</w:t>
      </w:r>
      <w:r w:rsidRPr="00300D4A">
        <w:rPr>
          <w:rFonts w:ascii="Arial" w:hAnsi="Arial" w:cs="Arial"/>
          <w:sz w:val="22"/>
          <w:szCs w:val="22"/>
        </w:rPr>
        <w:t xml:space="preserve"> </w:t>
      </w:r>
      <w:r w:rsidR="0089557D" w:rsidRPr="00300D4A">
        <w:rPr>
          <w:rFonts w:ascii="Arial" w:hAnsi="Arial" w:cs="Arial"/>
          <w:sz w:val="22"/>
          <w:szCs w:val="22"/>
        </w:rPr>
        <w:t xml:space="preserve">is a UMass Chan Medical School light microscopy core facility, offers the tools and expertise required to perform a wide variety of quantitative microscopy techniques including super resolution imaging, multi-photon intravital and live tissue imaging, confocal </w:t>
      </w:r>
      <w:r w:rsidR="00F62791" w:rsidRPr="00300D4A">
        <w:rPr>
          <w:rFonts w:ascii="Arial" w:hAnsi="Arial" w:cs="Arial"/>
          <w:sz w:val="22"/>
          <w:szCs w:val="22"/>
        </w:rPr>
        <w:t>microscopy,</w:t>
      </w:r>
      <w:r w:rsidR="0089557D" w:rsidRPr="00300D4A">
        <w:rPr>
          <w:rFonts w:ascii="Arial" w:hAnsi="Arial" w:cs="Arial"/>
          <w:sz w:val="22"/>
          <w:szCs w:val="22"/>
        </w:rPr>
        <w:t xml:space="preserve"> and high-speed time-lapse imaging. The SCOPE offers a combination of commercial and</w:t>
      </w:r>
      <w:r w:rsidR="0089557D" w:rsidRPr="0089557D">
        <w:rPr>
          <w:rFonts w:ascii="Arial" w:hAnsi="Arial" w:cs="Arial"/>
          <w:sz w:val="22"/>
          <w:szCs w:val="22"/>
        </w:rPr>
        <w:t xml:space="preserve"> </w:t>
      </w:r>
      <w:r w:rsidR="0089557D" w:rsidRPr="00300D4A">
        <w:rPr>
          <w:rFonts w:ascii="Arial" w:hAnsi="Arial" w:cs="Arial"/>
          <w:sz w:val="22"/>
          <w:szCs w:val="22"/>
        </w:rPr>
        <w:t xml:space="preserve">custom-built microscopes, allowing users to address an extensive array of biological questions.  </w:t>
      </w:r>
      <w:r w:rsidR="00727D2B" w:rsidRPr="00300D4A">
        <w:rPr>
          <w:rFonts w:ascii="Arial" w:hAnsi="Arial" w:cs="Arial"/>
          <w:sz w:val="22"/>
          <w:szCs w:val="22"/>
        </w:rPr>
        <w:t xml:space="preserve">The center </w:t>
      </w:r>
      <w:r w:rsidR="00052D91" w:rsidRPr="00300D4A">
        <w:rPr>
          <w:rFonts w:ascii="Arial" w:hAnsi="Arial" w:cs="Arial"/>
          <w:sz w:val="22"/>
          <w:szCs w:val="22"/>
        </w:rPr>
        <w:t>operates</w:t>
      </w:r>
      <w:r w:rsidR="00E04667" w:rsidRPr="00300D4A">
        <w:rPr>
          <w:rFonts w:ascii="Arial" w:hAnsi="Arial" w:cs="Arial"/>
          <w:sz w:val="22"/>
          <w:szCs w:val="22"/>
        </w:rPr>
        <w:t xml:space="preserve"> the following instrument</w:t>
      </w:r>
      <w:r w:rsidR="00AE5979" w:rsidRPr="00300D4A">
        <w:rPr>
          <w:rFonts w:ascii="Arial" w:hAnsi="Arial" w:cs="Arial"/>
          <w:sz w:val="22"/>
          <w:szCs w:val="22"/>
        </w:rPr>
        <w:t>s (located in S5-</w:t>
      </w:r>
      <w:r w:rsidR="00300D4A" w:rsidRPr="00300D4A">
        <w:rPr>
          <w:rFonts w:ascii="Arial" w:hAnsi="Arial" w:cs="Arial"/>
          <w:sz w:val="22"/>
          <w:szCs w:val="22"/>
        </w:rPr>
        <w:t>213</w:t>
      </w:r>
      <w:r w:rsidR="00AE5979" w:rsidRPr="00300D4A">
        <w:rPr>
          <w:rFonts w:ascii="Arial" w:hAnsi="Arial" w:cs="Arial"/>
          <w:sz w:val="22"/>
          <w:szCs w:val="22"/>
        </w:rPr>
        <w:t>):</w:t>
      </w:r>
      <w:r w:rsidR="00052D91" w:rsidRPr="00300D4A">
        <w:rPr>
          <w:rFonts w:ascii="Arial" w:hAnsi="Arial" w:cs="Arial"/>
          <w:sz w:val="22"/>
          <w:szCs w:val="22"/>
        </w:rPr>
        <w:t xml:space="preserve"> </w:t>
      </w:r>
      <w:r w:rsidR="00300D4A" w:rsidRPr="00300D4A">
        <w:rPr>
          <w:rFonts w:ascii="Arial" w:hAnsi="Arial" w:cs="Arial"/>
          <w:sz w:val="22"/>
          <w:szCs w:val="22"/>
        </w:rPr>
        <w:t xml:space="preserve">five confocal microscopes including a Leica STELLARIS 8 with white light laser, a Leica SP8, Leica MICA </w:t>
      </w:r>
      <w:proofErr w:type="spellStart"/>
      <w:r w:rsidR="00300D4A" w:rsidRPr="00300D4A">
        <w:rPr>
          <w:rFonts w:ascii="Arial" w:hAnsi="Arial" w:cs="Arial"/>
          <w:sz w:val="22"/>
          <w:szCs w:val="22"/>
        </w:rPr>
        <w:t>Widefocal</w:t>
      </w:r>
      <w:proofErr w:type="spellEnd"/>
      <w:r w:rsidR="00300D4A" w:rsidRPr="00300D4A">
        <w:rPr>
          <w:rFonts w:ascii="Arial" w:hAnsi="Arial" w:cs="Arial"/>
          <w:sz w:val="22"/>
          <w:szCs w:val="22"/>
        </w:rPr>
        <w:t xml:space="preserve">, a Nikon A1 confocal  and a </w:t>
      </w:r>
      <w:proofErr w:type="spellStart"/>
      <w:r w:rsidR="00300D4A" w:rsidRPr="00300D4A">
        <w:rPr>
          <w:rFonts w:ascii="Arial" w:hAnsi="Arial" w:cs="Arial"/>
          <w:sz w:val="22"/>
          <w:szCs w:val="22"/>
        </w:rPr>
        <w:t>TissueGnostics</w:t>
      </w:r>
      <w:proofErr w:type="spellEnd"/>
      <w:r w:rsidR="00300D4A" w:rsidRPr="00300D4A">
        <w:rPr>
          <w:rFonts w:ascii="Arial" w:hAnsi="Arial" w:cs="Arial"/>
          <w:sz w:val="22"/>
          <w:szCs w:val="22"/>
        </w:rPr>
        <w:t xml:space="preserve"> </w:t>
      </w:r>
      <w:proofErr w:type="spellStart"/>
      <w:r w:rsidR="00300D4A" w:rsidRPr="00300D4A">
        <w:rPr>
          <w:rFonts w:ascii="Arial" w:hAnsi="Arial" w:cs="Arial"/>
          <w:sz w:val="22"/>
          <w:szCs w:val="22"/>
        </w:rPr>
        <w:t>TissueFAXS</w:t>
      </w:r>
      <w:proofErr w:type="spellEnd"/>
      <w:r w:rsidR="00300D4A" w:rsidRPr="00300D4A">
        <w:rPr>
          <w:rFonts w:ascii="Arial" w:hAnsi="Arial" w:cs="Arial"/>
          <w:sz w:val="22"/>
          <w:szCs w:val="22"/>
        </w:rPr>
        <w:t xml:space="preserve"> SL Q;  </w:t>
      </w:r>
      <w:r w:rsidR="00614760" w:rsidRPr="007967B2">
        <w:rPr>
          <w:rFonts w:ascii="Arial" w:hAnsi="Arial" w:cs="Arial"/>
          <w:sz w:val="22"/>
          <w:szCs w:val="22"/>
        </w:rPr>
        <w:t xml:space="preserve">three super resolution and </w:t>
      </w:r>
      <w:r w:rsidR="00300D4A" w:rsidRPr="007967B2">
        <w:rPr>
          <w:rFonts w:ascii="Arial" w:hAnsi="Arial" w:cs="Arial"/>
          <w:sz w:val="22"/>
          <w:szCs w:val="22"/>
        </w:rPr>
        <w:t xml:space="preserve"> TIRF microscopes</w:t>
      </w:r>
      <w:r w:rsidR="00300D4A" w:rsidRPr="00300D4A">
        <w:rPr>
          <w:rFonts w:ascii="Arial" w:hAnsi="Arial" w:cs="Arial"/>
          <w:sz w:val="22"/>
          <w:szCs w:val="22"/>
        </w:rPr>
        <w:t xml:space="preserve"> including</w:t>
      </w:r>
      <w:r w:rsidR="00614760">
        <w:rPr>
          <w:rFonts w:ascii="Arial" w:hAnsi="Arial" w:cs="Arial"/>
          <w:sz w:val="22"/>
          <w:szCs w:val="22"/>
        </w:rPr>
        <w:t xml:space="preserve"> a Leica </w:t>
      </w:r>
      <w:r w:rsidR="00614760" w:rsidRPr="00300D4A">
        <w:rPr>
          <w:rFonts w:ascii="Arial" w:hAnsi="Arial" w:cs="Arial"/>
          <w:sz w:val="22"/>
          <w:szCs w:val="22"/>
        </w:rPr>
        <w:t>STELLARIS 8</w:t>
      </w:r>
      <w:r w:rsidR="00614760">
        <w:rPr>
          <w:rFonts w:ascii="Arial" w:hAnsi="Arial" w:cs="Arial"/>
          <w:sz w:val="22"/>
          <w:szCs w:val="22"/>
        </w:rPr>
        <w:t xml:space="preserve"> STED (3 STED lines),</w:t>
      </w:r>
      <w:r w:rsidR="00300D4A" w:rsidRPr="00300D4A">
        <w:rPr>
          <w:rFonts w:ascii="Arial" w:hAnsi="Arial" w:cs="Arial"/>
          <w:sz w:val="22"/>
          <w:szCs w:val="22"/>
        </w:rPr>
        <w:t xml:space="preserve"> a </w:t>
      </w:r>
      <w:proofErr w:type="spellStart"/>
      <w:r w:rsidR="00300D4A" w:rsidRPr="00300D4A">
        <w:rPr>
          <w:rFonts w:ascii="Arial" w:hAnsi="Arial" w:cs="Arial"/>
          <w:sz w:val="22"/>
          <w:szCs w:val="22"/>
        </w:rPr>
        <w:t>Bliq</w:t>
      </w:r>
      <w:proofErr w:type="spellEnd"/>
      <w:r w:rsidR="00300D4A" w:rsidRPr="00300D4A">
        <w:rPr>
          <w:rFonts w:ascii="Arial" w:hAnsi="Arial" w:cs="Arial"/>
          <w:sz w:val="22"/>
          <w:szCs w:val="22"/>
        </w:rPr>
        <w:t xml:space="preserve"> Photonics Multiphoton with </w:t>
      </w:r>
      <w:proofErr w:type="spellStart"/>
      <w:r w:rsidR="00300D4A" w:rsidRPr="00300D4A">
        <w:rPr>
          <w:rFonts w:ascii="Arial" w:hAnsi="Arial" w:cs="Arial"/>
          <w:sz w:val="22"/>
          <w:szCs w:val="22"/>
        </w:rPr>
        <w:t>SLaM</w:t>
      </w:r>
      <w:proofErr w:type="spellEnd"/>
      <w:r w:rsidR="00300D4A" w:rsidRPr="00300D4A">
        <w:rPr>
          <w:rFonts w:ascii="Arial" w:hAnsi="Arial" w:cs="Arial"/>
          <w:sz w:val="22"/>
          <w:szCs w:val="22"/>
        </w:rPr>
        <w:t xml:space="preserve">, </w:t>
      </w:r>
      <w:r w:rsidR="00614760">
        <w:rPr>
          <w:rFonts w:ascii="Arial" w:hAnsi="Arial" w:cs="Arial"/>
          <w:sz w:val="22"/>
          <w:szCs w:val="22"/>
        </w:rPr>
        <w:t xml:space="preserve">and </w:t>
      </w:r>
      <w:r w:rsidR="00300D4A" w:rsidRPr="00300D4A">
        <w:rPr>
          <w:rFonts w:ascii="Arial" w:hAnsi="Arial" w:cs="Arial"/>
          <w:sz w:val="22"/>
          <w:szCs w:val="22"/>
        </w:rPr>
        <w:t xml:space="preserve">a Olympus 4line </w:t>
      </w:r>
      <w:proofErr w:type="spellStart"/>
      <w:r w:rsidR="00300D4A" w:rsidRPr="00300D4A">
        <w:rPr>
          <w:rFonts w:ascii="Arial" w:hAnsi="Arial" w:cs="Arial"/>
          <w:sz w:val="22"/>
          <w:szCs w:val="22"/>
        </w:rPr>
        <w:t>cellTIRF</w:t>
      </w:r>
      <w:proofErr w:type="spellEnd"/>
      <w:r w:rsidR="00300D4A" w:rsidRPr="00300D4A">
        <w:rPr>
          <w:rFonts w:ascii="Arial" w:hAnsi="Arial" w:cs="Arial"/>
          <w:sz w:val="22"/>
          <w:szCs w:val="22"/>
        </w:rPr>
        <w:t xml:space="preserve">; </w:t>
      </w:r>
      <w:r w:rsidR="00300D4A">
        <w:rPr>
          <w:rFonts w:ascii="Arial" w:hAnsi="Arial" w:cs="Arial"/>
          <w:sz w:val="22"/>
          <w:szCs w:val="22"/>
        </w:rPr>
        <w:t xml:space="preserve">two </w:t>
      </w:r>
      <w:proofErr w:type="spellStart"/>
      <w:r w:rsidR="00300D4A">
        <w:rPr>
          <w:rFonts w:ascii="Arial" w:hAnsi="Arial" w:cs="Arial"/>
          <w:sz w:val="22"/>
          <w:szCs w:val="22"/>
        </w:rPr>
        <w:t>m</w:t>
      </w:r>
      <w:r w:rsidR="00300D4A" w:rsidRPr="002C0874">
        <w:rPr>
          <w:rFonts w:ascii="Arial" w:hAnsi="Arial" w:cs="Arial"/>
          <w:sz w:val="22"/>
          <w:szCs w:val="22"/>
        </w:rPr>
        <w:t>ultiPhoton</w:t>
      </w:r>
      <w:proofErr w:type="spellEnd"/>
      <w:r w:rsidR="00300D4A" w:rsidRPr="002C0874">
        <w:rPr>
          <w:rFonts w:ascii="Arial" w:hAnsi="Arial" w:cs="Arial"/>
          <w:sz w:val="22"/>
          <w:szCs w:val="22"/>
        </w:rPr>
        <w:t xml:space="preserve"> </w:t>
      </w:r>
      <w:r w:rsidR="00300D4A">
        <w:rPr>
          <w:rFonts w:ascii="Arial" w:hAnsi="Arial" w:cs="Arial"/>
          <w:sz w:val="22"/>
          <w:szCs w:val="22"/>
        </w:rPr>
        <w:t>m</w:t>
      </w:r>
      <w:r w:rsidR="00300D4A" w:rsidRPr="002C0874">
        <w:rPr>
          <w:rFonts w:ascii="Arial" w:hAnsi="Arial" w:cs="Arial"/>
          <w:sz w:val="22"/>
          <w:szCs w:val="22"/>
        </w:rPr>
        <w:t>icroscopes</w:t>
      </w:r>
      <w:r w:rsidR="002D3B89">
        <w:rPr>
          <w:rFonts w:ascii="Arial" w:hAnsi="Arial" w:cs="Arial"/>
          <w:sz w:val="22"/>
          <w:szCs w:val="22"/>
        </w:rPr>
        <w:t xml:space="preserve"> with</w:t>
      </w:r>
      <w:r w:rsidR="00300D4A">
        <w:rPr>
          <w:rFonts w:ascii="Arial" w:hAnsi="Arial" w:cs="Arial"/>
          <w:sz w:val="22"/>
          <w:szCs w:val="22"/>
        </w:rPr>
        <w:t xml:space="preserve"> an U</w:t>
      </w:r>
      <w:r w:rsidR="00300D4A" w:rsidRPr="00300D4A">
        <w:rPr>
          <w:rFonts w:ascii="Arial" w:hAnsi="Arial" w:cs="Arial"/>
          <w:sz w:val="22"/>
          <w:szCs w:val="22"/>
        </w:rPr>
        <w:t xml:space="preserve">pright </w:t>
      </w:r>
      <w:proofErr w:type="spellStart"/>
      <w:r w:rsidR="00300D4A" w:rsidRPr="00300D4A">
        <w:rPr>
          <w:rFonts w:ascii="Arial" w:hAnsi="Arial" w:cs="Arial"/>
          <w:sz w:val="22"/>
          <w:szCs w:val="22"/>
        </w:rPr>
        <w:t>Bliq</w:t>
      </w:r>
      <w:proofErr w:type="spellEnd"/>
      <w:r w:rsidR="00300D4A" w:rsidRPr="00300D4A">
        <w:rPr>
          <w:rFonts w:ascii="Arial" w:hAnsi="Arial" w:cs="Arial"/>
          <w:sz w:val="22"/>
          <w:szCs w:val="22"/>
        </w:rPr>
        <w:t xml:space="preserve"> Photonics Video Rate Multiphoton with </w:t>
      </w:r>
      <w:proofErr w:type="spellStart"/>
      <w:r w:rsidR="00300D4A" w:rsidRPr="00300D4A">
        <w:rPr>
          <w:rFonts w:ascii="Arial" w:hAnsi="Arial" w:cs="Arial"/>
          <w:sz w:val="22"/>
          <w:szCs w:val="22"/>
        </w:rPr>
        <w:t>inSight</w:t>
      </w:r>
      <w:proofErr w:type="spellEnd"/>
      <w:r w:rsidR="00300D4A" w:rsidRPr="00300D4A">
        <w:rPr>
          <w:rFonts w:ascii="Arial" w:hAnsi="Arial" w:cs="Arial"/>
          <w:sz w:val="22"/>
          <w:szCs w:val="22"/>
        </w:rPr>
        <w:t xml:space="preserve"> </w:t>
      </w:r>
      <w:proofErr w:type="spellStart"/>
      <w:r w:rsidR="00300D4A" w:rsidRPr="00300D4A">
        <w:rPr>
          <w:rFonts w:ascii="Arial" w:hAnsi="Arial" w:cs="Arial"/>
          <w:sz w:val="22"/>
          <w:szCs w:val="22"/>
        </w:rPr>
        <w:t>DeepSee</w:t>
      </w:r>
      <w:proofErr w:type="spellEnd"/>
      <w:r w:rsidR="00300D4A" w:rsidRPr="00300D4A">
        <w:rPr>
          <w:rFonts w:ascii="Arial" w:hAnsi="Arial" w:cs="Arial"/>
          <w:sz w:val="22"/>
          <w:szCs w:val="22"/>
        </w:rPr>
        <w:t xml:space="preserve"> laser</w:t>
      </w:r>
      <w:r w:rsidR="00300D4A">
        <w:rPr>
          <w:rFonts w:ascii="Arial" w:hAnsi="Arial" w:cs="Arial"/>
          <w:sz w:val="22"/>
          <w:szCs w:val="22"/>
        </w:rPr>
        <w:t xml:space="preserve"> and an </w:t>
      </w:r>
      <w:r w:rsidR="00300D4A" w:rsidRPr="00300D4A">
        <w:rPr>
          <w:rFonts w:ascii="Arial" w:hAnsi="Arial" w:cs="Arial"/>
          <w:sz w:val="22"/>
          <w:szCs w:val="22"/>
        </w:rPr>
        <w:t xml:space="preserve">Inverted </w:t>
      </w:r>
      <w:proofErr w:type="spellStart"/>
      <w:r w:rsidR="00300D4A" w:rsidRPr="00300D4A">
        <w:rPr>
          <w:rFonts w:ascii="Arial" w:hAnsi="Arial" w:cs="Arial"/>
          <w:sz w:val="22"/>
          <w:szCs w:val="22"/>
        </w:rPr>
        <w:t>Bliq</w:t>
      </w:r>
      <w:proofErr w:type="spellEnd"/>
      <w:r w:rsidR="00300D4A" w:rsidRPr="00300D4A">
        <w:rPr>
          <w:rFonts w:ascii="Arial" w:hAnsi="Arial" w:cs="Arial"/>
          <w:sz w:val="22"/>
          <w:szCs w:val="22"/>
        </w:rPr>
        <w:t xml:space="preserve"> Photonics Video Rate Multiphoton with </w:t>
      </w:r>
      <w:proofErr w:type="spellStart"/>
      <w:r w:rsidR="00300D4A" w:rsidRPr="00300D4A">
        <w:rPr>
          <w:rFonts w:ascii="Arial" w:hAnsi="Arial" w:cs="Arial"/>
          <w:sz w:val="22"/>
          <w:szCs w:val="22"/>
        </w:rPr>
        <w:t>inSight</w:t>
      </w:r>
      <w:proofErr w:type="spellEnd"/>
      <w:r w:rsidR="00300D4A" w:rsidRPr="00300D4A">
        <w:rPr>
          <w:rFonts w:ascii="Arial" w:hAnsi="Arial" w:cs="Arial"/>
          <w:sz w:val="22"/>
          <w:szCs w:val="22"/>
        </w:rPr>
        <w:t xml:space="preserve"> </w:t>
      </w:r>
      <w:proofErr w:type="spellStart"/>
      <w:r w:rsidR="00300D4A" w:rsidRPr="00300D4A">
        <w:rPr>
          <w:rFonts w:ascii="Arial" w:hAnsi="Arial" w:cs="Arial"/>
          <w:sz w:val="22"/>
          <w:szCs w:val="22"/>
        </w:rPr>
        <w:t>DeepSee</w:t>
      </w:r>
      <w:proofErr w:type="spellEnd"/>
      <w:r w:rsidR="00300D4A" w:rsidRPr="00300D4A">
        <w:rPr>
          <w:rFonts w:ascii="Arial" w:hAnsi="Arial" w:cs="Arial"/>
          <w:sz w:val="22"/>
          <w:szCs w:val="22"/>
        </w:rPr>
        <w:t xml:space="preserve"> laser</w:t>
      </w:r>
      <w:r w:rsidR="002D3B89">
        <w:rPr>
          <w:rFonts w:ascii="Arial" w:hAnsi="Arial" w:cs="Arial"/>
          <w:sz w:val="22"/>
          <w:szCs w:val="22"/>
        </w:rPr>
        <w:t>;</w:t>
      </w:r>
      <w:r w:rsidR="00300D4A">
        <w:rPr>
          <w:rFonts w:ascii="Arial" w:hAnsi="Arial" w:cs="Arial"/>
          <w:sz w:val="22"/>
          <w:szCs w:val="22"/>
        </w:rPr>
        <w:t xml:space="preserve"> </w:t>
      </w:r>
      <w:r w:rsidR="00746489">
        <w:rPr>
          <w:rFonts w:ascii="Arial" w:hAnsi="Arial" w:cs="Arial"/>
          <w:sz w:val="22"/>
          <w:szCs w:val="22"/>
        </w:rPr>
        <w:t>in addition there are</w:t>
      </w:r>
      <w:r w:rsidR="00300D4A">
        <w:rPr>
          <w:rFonts w:ascii="Arial" w:hAnsi="Arial" w:cs="Arial"/>
          <w:sz w:val="22"/>
          <w:szCs w:val="22"/>
        </w:rPr>
        <w:t xml:space="preserve"> </w:t>
      </w:r>
      <w:r w:rsidR="00746489">
        <w:rPr>
          <w:rFonts w:ascii="Arial" w:hAnsi="Arial" w:cs="Arial"/>
          <w:sz w:val="22"/>
          <w:szCs w:val="22"/>
        </w:rPr>
        <w:t xml:space="preserve">six </w:t>
      </w:r>
      <w:r w:rsidR="00300D4A">
        <w:rPr>
          <w:rFonts w:ascii="Arial" w:hAnsi="Arial" w:cs="Arial"/>
          <w:sz w:val="22"/>
          <w:szCs w:val="22"/>
        </w:rPr>
        <w:t>live cell imaging systems,</w:t>
      </w:r>
      <w:r w:rsidR="00746489">
        <w:rPr>
          <w:rFonts w:ascii="Arial" w:hAnsi="Arial" w:cs="Arial"/>
          <w:sz w:val="22"/>
          <w:szCs w:val="22"/>
        </w:rPr>
        <w:t xml:space="preserve"> </w:t>
      </w:r>
      <w:r w:rsidR="00614760">
        <w:rPr>
          <w:rFonts w:ascii="Arial" w:hAnsi="Arial" w:cs="Arial"/>
          <w:sz w:val="22"/>
          <w:szCs w:val="22"/>
        </w:rPr>
        <w:t>six</w:t>
      </w:r>
      <w:r w:rsidR="00300D4A">
        <w:rPr>
          <w:rFonts w:ascii="Arial" w:hAnsi="Arial" w:cs="Arial"/>
          <w:sz w:val="22"/>
          <w:szCs w:val="22"/>
        </w:rPr>
        <w:t xml:space="preserve"> </w:t>
      </w:r>
      <w:r w:rsidR="00746489">
        <w:rPr>
          <w:rFonts w:ascii="Arial" w:hAnsi="Arial" w:cs="Arial"/>
          <w:sz w:val="22"/>
          <w:szCs w:val="22"/>
        </w:rPr>
        <w:t>widefield microscopes, and three spatial biology inst</w:t>
      </w:r>
      <w:r w:rsidR="00614760">
        <w:rPr>
          <w:rFonts w:ascii="Arial" w:hAnsi="Arial" w:cs="Arial"/>
          <w:sz w:val="22"/>
          <w:szCs w:val="22"/>
        </w:rPr>
        <w:t>r</w:t>
      </w:r>
      <w:r w:rsidR="00746489">
        <w:rPr>
          <w:rFonts w:ascii="Arial" w:hAnsi="Arial" w:cs="Arial"/>
          <w:sz w:val="22"/>
          <w:szCs w:val="22"/>
        </w:rPr>
        <w:t>uments (</w:t>
      </w:r>
      <w:proofErr w:type="spellStart"/>
      <w:r w:rsidR="00746489">
        <w:rPr>
          <w:rFonts w:ascii="Arial" w:hAnsi="Arial" w:cs="Arial"/>
          <w:sz w:val="22"/>
          <w:szCs w:val="22"/>
        </w:rPr>
        <w:t>Nanostring</w:t>
      </w:r>
      <w:proofErr w:type="spellEnd"/>
      <w:r w:rsidR="00746489">
        <w:rPr>
          <w:rFonts w:ascii="Arial" w:hAnsi="Arial" w:cs="Arial"/>
          <w:sz w:val="22"/>
          <w:szCs w:val="22"/>
        </w:rPr>
        <w:t xml:space="preserve"> </w:t>
      </w:r>
      <w:proofErr w:type="spellStart"/>
      <w:r w:rsidR="00746489">
        <w:rPr>
          <w:rFonts w:ascii="Arial" w:hAnsi="Arial" w:cs="Arial"/>
          <w:sz w:val="22"/>
          <w:szCs w:val="22"/>
        </w:rPr>
        <w:t>GeoMx</w:t>
      </w:r>
      <w:proofErr w:type="spellEnd"/>
      <w:r w:rsidR="00746489">
        <w:rPr>
          <w:rFonts w:ascii="Arial" w:hAnsi="Arial" w:cs="Arial"/>
          <w:sz w:val="22"/>
          <w:szCs w:val="22"/>
        </w:rPr>
        <w:t xml:space="preserve"> DSP and </w:t>
      </w:r>
      <w:proofErr w:type="spellStart"/>
      <w:r w:rsidR="00746489">
        <w:rPr>
          <w:rFonts w:ascii="Arial" w:hAnsi="Arial" w:cs="Arial"/>
          <w:sz w:val="22"/>
          <w:szCs w:val="22"/>
        </w:rPr>
        <w:t>Vizgen</w:t>
      </w:r>
      <w:proofErr w:type="spellEnd"/>
      <w:r w:rsidR="00746489">
        <w:rPr>
          <w:rFonts w:ascii="Arial" w:hAnsi="Arial" w:cs="Arial"/>
          <w:sz w:val="22"/>
          <w:szCs w:val="22"/>
        </w:rPr>
        <w:t xml:space="preserve"> </w:t>
      </w:r>
      <w:proofErr w:type="spellStart"/>
      <w:r w:rsidR="00746489">
        <w:rPr>
          <w:rFonts w:ascii="Arial" w:hAnsi="Arial" w:cs="Arial"/>
          <w:sz w:val="22"/>
          <w:szCs w:val="22"/>
        </w:rPr>
        <w:t>Mercope</w:t>
      </w:r>
      <w:proofErr w:type="spellEnd"/>
      <w:r w:rsidR="00746489">
        <w:rPr>
          <w:rFonts w:ascii="Arial" w:hAnsi="Arial" w:cs="Arial"/>
          <w:sz w:val="22"/>
          <w:szCs w:val="22"/>
        </w:rPr>
        <w:t xml:space="preserve"> and </w:t>
      </w:r>
      <w:proofErr w:type="spellStart"/>
      <w:r w:rsidR="00746489">
        <w:rPr>
          <w:rFonts w:ascii="Arial" w:hAnsi="Arial" w:cs="Arial"/>
          <w:sz w:val="22"/>
          <w:szCs w:val="22"/>
        </w:rPr>
        <w:t>Merfish</w:t>
      </w:r>
      <w:proofErr w:type="spellEnd"/>
      <w:r w:rsidR="00746489">
        <w:rPr>
          <w:rFonts w:ascii="Arial" w:hAnsi="Arial" w:cs="Arial"/>
          <w:sz w:val="22"/>
          <w:szCs w:val="22"/>
        </w:rPr>
        <w:t xml:space="preserve"> Alpha) and two slide scanning microscopes. </w:t>
      </w:r>
    </w:p>
    <w:p w14:paraId="7097A640" w14:textId="77777777" w:rsidR="00393D64" w:rsidRPr="00B504DA" w:rsidRDefault="00393D64" w:rsidP="00A9466A">
      <w:pPr>
        <w:pStyle w:val="NormalWeb"/>
        <w:keepNext/>
        <w:spacing w:before="0" w:beforeAutospacing="0" w:after="120" w:afterAutospacing="0" w:line="320" w:lineRule="exact"/>
        <w:rPr>
          <w:rFonts w:ascii="Arial" w:hAnsi="Arial" w:cs="Arial"/>
          <w:b/>
          <w:i/>
          <w:sz w:val="22"/>
          <w:szCs w:val="22"/>
          <w:u w:val="single"/>
        </w:rPr>
      </w:pPr>
      <w:r w:rsidRPr="00B504DA">
        <w:rPr>
          <w:rFonts w:ascii="Arial" w:hAnsi="Arial" w:cs="Arial"/>
          <w:b/>
          <w:i/>
          <w:sz w:val="22"/>
          <w:szCs w:val="22"/>
          <w:u w:val="single"/>
        </w:rPr>
        <w:t>Screening</w:t>
      </w:r>
    </w:p>
    <w:p w14:paraId="0405FD56" w14:textId="4C626836" w:rsidR="00393D64" w:rsidRDefault="00393D64" w:rsidP="007967B2">
      <w:pPr>
        <w:pStyle w:val="DataField11pt"/>
        <w:spacing w:before="120" w:after="120" w:line="250" w:lineRule="exact"/>
        <w:rPr>
          <w:szCs w:val="22"/>
        </w:rPr>
      </w:pPr>
      <w:r w:rsidRPr="00B504DA">
        <w:rPr>
          <w:szCs w:val="22"/>
        </w:rPr>
        <w:t xml:space="preserve">The </w:t>
      </w:r>
      <w:r w:rsidRPr="00B504DA">
        <w:rPr>
          <w:b/>
          <w:szCs w:val="22"/>
        </w:rPr>
        <w:t>Small Molecule Screening Facility (SMSF)</w:t>
      </w:r>
      <w:r w:rsidRPr="00B504DA">
        <w:rPr>
          <w:szCs w:val="22"/>
        </w:rPr>
        <w:t xml:space="preserve"> </w:t>
      </w:r>
      <w:r w:rsidR="002B5B41" w:rsidRPr="002B5B41">
        <w:rPr>
          <w:szCs w:val="22"/>
        </w:rPr>
        <w:t xml:space="preserve">assists researchers in developing high-throughput (HT) screening assays, performs HT screens of chemical libraries to identify new small molecules that can be used to probe biological processes of interest. </w:t>
      </w:r>
      <w:r w:rsidR="002B5B41">
        <w:rPr>
          <w:szCs w:val="22"/>
        </w:rPr>
        <w:t xml:space="preserve">SMFS </w:t>
      </w:r>
      <w:r w:rsidRPr="00B504DA">
        <w:rPr>
          <w:szCs w:val="22"/>
        </w:rPr>
        <w:t xml:space="preserve">has 30,000 drug-like small molecules from </w:t>
      </w:r>
      <w:proofErr w:type="spellStart"/>
      <w:r w:rsidRPr="00B504DA">
        <w:rPr>
          <w:szCs w:val="22"/>
        </w:rPr>
        <w:t>Chembridges's</w:t>
      </w:r>
      <w:proofErr w:type="spellEnd"/>
      <w:r w:rsidRPr="00B504DA">
        <w:rPr>
          <w:szCs w:val="22"/>
        </w:rPr>
        <w:t xml:space="preserve"> </w:t>
      </w:r>
      <w:proofErr w:type="spellStart"/>
      <w:r w:rsidRPr="00B504DA">
        <w:rPr>
          <w:szCs w:val="22"/>
        </w:rPr>
        <w:t>DIVERset</w:t>
      </w:r>
      <w:proofErr w:type="spellEnd"/>
      <w:r w:rsidRPr="00B504DA">
        <w:rPr>
          <w:szCs w:val="22"/>
        </w:rPr>
        <w:t xml:space="preserve"> library. The set is rationally selected based on 3D pharmacophore analysis to cover the broad part of the biologically relevant pharmacophore diversity space. The core also owns a library from </w:t>
      </w:r>
      <w:proofErr w:type="spellStart"/>
      <w:r w:rsidRPr="00B504DA">
        <w:rPr>
          <w:szCs w:val="22"/>
        </w:rPr>
        <w:t>MicroSource</w:t>
      </w:r>
      <w:proofErr w:type="spellEnd"/>
      <w:r w:rsidRPr="00B504DA">
        <w:rPr>
          <w:szCs w:val="22"/>
        </w:rPr>
        <w:t xml:space="preserve">: FDA-approved US drug collection (1040 compounds) and an </w:t>
      </w:r>
      <w:r w:rsidR="00F62791" w:rsidRPr="00B504DA">
        <w:rPr>
          <w:szCs w:val="22"/>
        </w:rPr>
        <w:t>international</w:t>
      </w:r>
      <w:r w:rsidRPr="00B504DA">
        <w:rPr>
          <w:szCs w:val="22"/>
        </w:rPr>
        <w:t xml:space="preserve"> drug collection (240 compounds). </w:t>
      </w:r>
      <w:r w:rsidR="0054499E">
        <w:rPr>
          <w:szCs w:val="22"/>
        </w:rPr>
        <w:t xml:space="preserve"> The SMSF offers </w:t>
      </w:r>
      <w:r w:rsidR="0054499E" w:rsidRPr="0054499E">
        <w:rPr>
          <w:szCs w:val="22"/>
        </w:rPr>
        <w:t xml:space="preserve">researcher the ability to screen </w:t>
      </w:r>
      <w:r w:rsidR="0054499E">
        <w:rPr>
          <w:szCs w:val="22"/>
        </w:rPr>
        <w:t xml:space="preserve">the </w:t>
      </w:r>
      <w:r w:rsidR="0054499E" w:rsidRPr="0054499E">
        <w:rPr>
          <w:szCs w:val="22"/>
        </w:rPr>
        <w:t xml:space="preserve">LOPAC 1280 pharmacologically active compounds. This </w:t>
      </w:r>
      <w:r w:rsidR="0054499E" w:rsidRPr="0054499E">
        <w:rPr>
          <w:szCs w:val="22"/>
        </w:rPr>
        <w:lastRenderedPageBreak/>
        <w:t>annotated collection of small molecule modulators and approved drugs impacts most cellular processes and covers all major drug target classes</w:t>
      </w:r>
      <w:r w:rsidR="0054499E">
        <w:rPr>
          <w:szCs w:val="22"/>
        </w:rPr>
        <w:t xml:space="preserve">. </w:t>
      </w:r>
      <w:r w:rsidR="0054499E" w:rsidRPr="0054499E">
        <w:rPr>
          <w:szCs w:val="22"/>
        </w:rPr>
        <w:t xml:space="preserve"> </w:t>
      </w:r>
      <w:r w:rsidRPr="00B504DA">
        <w:rPr>
          <w:szCs w:val="22"/>
        </w:rPr>
        <w:t>The Cheminformatics database allows researchers to rapidly evaluate and compare results of their screens and can also be used in the future to classify the function of lead structures and biological targets. The core</w:t>
      </w:r>
      <w:r w:rsidRPr="00B504DA">
        <w:rPr>
          <w:b/>
          <w:szCs w:val="22"/>
        </w:rPr>
        <w:t xml:space="preserve"> </w:t>
      </w:r>
      <w:r w:rsidRPr="00B504DA">
        <w:rPr>
          <w:szCs w:val="22"/>
        </w:rPr>
        <w:t xml:space="preserve">provides </w:t>
      </w:r>
      <w:r w:rsidR="00F8636E">
        <w:rPr>
          <w:szCs w:val="22"/>
        </w:rPr>
        <w:t xml:space="preserve">two </w:t>
      </w:r>
      <w:proofErr w:type="spellStart"/>
      <w:r w:rsidR="00F8636E">
        <w:rPr>
          <w:szCs w:val="22"/>
        </w:rPr>
        <w:t>Biomek</w:t>
      </w:r>
      <w:proofErr w:type="spellEnd"/>
      <w:r w:rsidR="00F8636E">
        <w:rPr>
          <w:szCs w:val="22"/>
        </w:rPr>
        <w:t xml:space="preserve"> </w:t>
      </w:r>
      <w:proofErr w:type="spellStart"/>
      <w:r w:rsidR="00F8636E">
        <w:rPr>
          <w:szCs w:val="22"/>
        </w:rPr>
        <w:t>FxP</w:t>
      </w:r>
      <w:proofErr w:type="spellEnd"/>
      <w:r w:rsidR="00F8636E">
        <w:rPr>
          <w:szCs w:val="22"/>
        </w:rPr>
        <w:t xml:space="preserve"> (Beckman Coulter) automated, multitasking liquid handler with cherry picking capabilities,</w:t>
      </w:r>
      <w:r w:rsidRPr="00B504DA">
        <w:rPr>
          <w:szCs w:val="22"/>
        </w:rPr>
        <w:t xml:space="preserve"> a </w:t>
      </w:r>
      <w:r w:rsidR="00F8636E">
        <w:rPr>
          <w:noProof/>
          <w:szCs w:val="22"/>
        </w:rPr>
        <w:t xml:space="preserve">BioTek Mutiflo FC fluid dispenser for multi-well plates up to 1536 </w:t>
      </w:r>
      <w:r w:rsidR="00544D39">
        <w:rPr>
          <w:noProof/>
          <w:szCs w:val="22"/>
        </w:rPr>
        <w:t xml:space="preserve">wells.  </w:t>
      </w:r>
      <w:r w:rsidRPr="00B504DA">
        <w:rPr>
          <w:szCs w:val="22"/>
        </w:rPr>
        <w:t xml:space="preserve">For plate reading, the core has a </w:t>
      </w:r>
      <w:proofErr w:type="spellStart"/>
      <w:r w:rsidR="00544D39">
        <w:rPr>
          <w:szCs w:val="22"/>
        </w:rPr>
        <w:t>EnVision</w:t>
      </w:r>
      <w:proofErr w:type="spellEnd"/>
      <w:r w:rsidRPr="00B504DA">
        <w:rPr>
          <w:szCs w:val="22"/>
        </w:rPr>
        <w:t xml:space="preserve"> </w:t>
      </w:r>
      <w:r w:rsidRPr="00B504DA">
        <w:rPr>
          <w:noProof/>
          <w:szCs w:val="22"/>
        </w:rPr>
        <w:t>(</w:t>
      </w:r>
      <w:r w:rsidR="00F62791" w:rsidRPr="00B504DA">
        <w:rPr>
          <w:noProof/>
          <w:szCs w:val="22"/>
        </w:rPr>
        <w:t>PerkinElmer)</w:t>
      </w:r>
      <w:r w:rsidR="00F62791" w:rsidRPr="00B504DA">
        <w:rPr>
          <w:szCs w:val="22"/>
        </w:rPr>
        <w:t xml:space="preserve"> </w:t>
      </w:r>
      <w:r w:rsidR="00F62791">
        <w:rPr>
          <w:szCs w:val="22"/>
        </w:rPr>
        <w:t>and</w:t>
      </w:r>
      <w:r w:rsidR="000475D1">
        <w:rPr>
          <w:szCs w:val="22"/>
        </w:rPr>
        <w:t xml:space="preserve"> a Tecan Safire </w:t>
      </w:r>
      <w:r w:rsidRPr="00B504DA">
        <w:rPr>
          <w:szCs w:val="22"/>
        </w:rPr>
        <w:t>plate reader with detection for fluorescence, luminescence, absorbance, time-resolved fluorescence,</w:t>
      </w:r>
      <w:r w:rsidR="000475D1">
        <w:rPr>
          <w:szCs w:val="22"/>
        </w:rPr>
        <w:t xml:space="preserve"> </w:t>
      </w:r>
      <w:r w:rsidRPr="00B504DA">
        <w:rPr>
          <w:szCs w:val="22"/>
        </w:rPr>
        <w:t>fluorescence polarization</w:t>
      </w:r>
      <w:r w:rsidR="000475D1">
        <w:rPr>
          <w:szCs w:val="22"/>
        </w:rPr>
        <w:t xml:space="preserve">, Alpha screen and real time </w:t>
      </w:r>
      <w:r w:rsidR="00A94724">
        <w:rPr>
          <w:szCs w:val="22"/>
        </w:rPr>
        <w:t>kinetics</w:t>
      </w:r>
      <w:r w:rsidRPr="00B504DA">
        <w:rPr>
          <w:szCs w:val="22"/>
        </w:rPr>
        <w:t xml:space="preserve">. The </w:t>
      </w:r>
      <w:proofErr w:type="spellStart"/>
      <w:r w:rsidR="000475D1">
        <w:rPr>
          <w:szCs w:val="22"/>
        </w:rPr>
        <w:t>EnVision</w:t>
      </w:r>
      <w:proofErr w:type="spellEnd"/>
      <w:r w:rsidRPr="00B504DA">
        <w:rPr>
          <w:szCs w:val="22"/>
        </w:rPr>
        <w:t xml:space="preserve"> includes injectors, permitting automated cell lysis with sequential dual</w:t>
      </w:r>
      <w:r w:rsidR="007D1860">
        <w:rPr>
          <w:szCs w:val="22"/>
        </w:rPr>
        <w:t>-</w:t>
      </w:r>
      <w:r w:rsidRPr="00B504DA">
        <w:rPr>
          <w:szCs w:val="22"/>
        </w:rPr>
        <w:t xml:space="preserve">luciferase detection. </w:t>
      </w:r>
      <w:r w:rsidR="000475D1">
        <w:rPr>
          <w:szCs w:val="22"/>
        </w:rPr>
        <w:t xml:space="preserve">The core also </w:t>
      </w:r>
      <w:r w:rsidR="00854AA8">
        <w:rPr>
          <w:szCs w:val="22"/>
        </w:rPr>
        <w:t>has a</w:t>
      </w:r>
      <w:r w:rsidR="000475D1">
        <w:rPr>
          <w:szCs w:val="22"/>
        </w:rPr>
        <w:t xml:space="preserve"> Molecular Devices </w:t>
      </w:r>
      <w:proofErr w:type="spellStart"/>
      <w:r w:rsidR="000475D1">
        <w:rPr>
          <w:szCs w:val="22"/>
        </w:rPr>
        <w:t>ImageXpress</w:t>
      </w:r>
      <w:proofErr w:type="spellEnd"/>
      <w:r w:rsidR="000475D1">
        <w:rPr>
          <w:szCs w:val="22"/>
        </w:rPr>
        <w:t xml:space="preserve"> High Content Analysis System which can handle up to 45 plates for high throughput data acquisition. An Agilent 6130 Series Single Quadrupole LC/MS with Auto sample for s</w:t>
      </w:r>
      <w:r w:rsidR="0054499E">
        <w:rPr>
          <w:szCs w:val="22"/>
        </w:rPr>
        <w:t>i</w:t>
      </w:r>
      <w:r w:rsidR="000475D1">
        <w:rPr>
          <w:szCs w:val="22"/>
        </w:rPr>
        <w:t xml:space="preserve">mple injection from vials, 96 and 384 well plates is also available to use. </w:t>
      </w:r>
      <w:r w:rsidR="002B5B41">
        <w:rPr>
          <w:szCs w:val="22"/>
        </w:rPr>
        <w:t xml:space="preserve">There is also a </w:t>
      </w:r>
      <w:proofErr w:type="spellStart"/>
      <w:r w:rsidR="002B5B41">
        <w:rPr>
          <w:szCs w:val="22"/>
        </w:rPr>
        <w:t>Biacore</w:t>
      </w:r>
      <w:proofErr w:type="spellEnd"/>
      <w:r w:rsidR="002B5B41">
        <w:rPr>
          <w:szCs w:val="22"/>
        </w:rPr>
        <w:t xml:space="preserve"> 8K SPR for interaction </w:t>
      </w:r>
      <w:r w:rsidR="002B5B41" w:rsidRPr="002B5B41">
        <w:rPr>
          <w:szCs w:val="22"/>
        </w:rPr>
        <w:t>analysis allowing ranking, kinetics, affinity, epitope binning, concentration, and relative potency</w:t>
      </w:r>
      <w:r w:rsidR="002B5B41">
        <w:rPr>
          <w:szCs w:val="22"/>
        </w:rPr>
        <w:t>. It can s</w:t>
      </w:r>
      <w:r w:rsidR="002B5B41" w:rsidRPr="002B5B41">
        <w:rPr>
          <w:szCs w:val="22"/>
        </w:rPr>
        <w:t>creen 2,300 molecules in a day</w:t>
      </w:r>
      <w:r w:rsidR="002B5B41">
        <w:rPr>
          <w:szCs w:val="22"/>
        </w:rPr>
        <w:t xml:space="preserve">. </w:t>
      </w:r>
    </w:p>
    <w:p w14:paraId="313122F2" w14:textId="77777777" w:rsidR="002B5B41" w:rsidRPr="00B504DA" w:rsidRDefault="002B5B41" w:rsidP="00A9466A">
      <w:pPr>
        <w:pStyle w:val="DataField11pt"/>
        <w:spacing w:after="120" w:line="320" w:lineRule="exact"/>
        <w:rPr>
          <w:szCs w:val="22"/>
        </w:rPr>
      </w:pPr>
    </w:p>
    <w:p w14:paraId="7F19D96B" w14:textId="2BADFF64" w:rsidR="00FB1512" w:rsidRPr="00B72FE0" w:rsidRDefault="00393D64" w:rsidP="00A9466A">
      <w:pPr>
        <w:keepNext/>
        <w:spacing w:after="120" w:line="320" w:lineRule="exact"/>
        <w:rPr>
          <w:rFonts w:ascii="Arial" w:hAnsi="Arial" w:cs="Arial"/>
          <w:b/>
          <w:i/>
          <w:sz w:val="22"/>
          <w:szCs w:val="22"/>
          <w:u w:val="single"/>
        </w:rPr>
      </w:pPr>
      <w:r w:rsidRPr="00B504DA">
        <w:rPr>
          <w:rFonts w:ascii="Arial" w:hAnsi="Arial" w:cs="Arial"/>
          <w:b/>
          <w:i/>
          <w:sz w:val="22"/>
          <w:szCs w:val="22"/>
          <w:u w:val="single"/>
        </w:rPr>
        <w:t>Clinical and Pre-Clinical Studies</w:t>
      </w:r>
    </w:p>
    <w:p w14:paraId="5DB090C9" w14:textId="54B55900" w:rsidR="00FB1512" w:rsidRDefault="00FB1512" w:rsidP="007967B2">
      <w:pPr>
        <w:spacing w:before="120" w:after="120" w:line="250" w:lineRule="exact"/>
        <w:rPr>
          <w:rFonts w:ascii="Arial" w:hAnsi="Arial" w:cs="Arial"/>
          <w:sz w:val="22"/>
          <w:szCs w:val="22"/>
        </w:rPr>
      </w:pPr>
      <w:r w:rsidRPr="00FB1512">
        <w:rPr>
          <w:rFonts w:ascii="Arial" w:hAnsi="Arial" w:cs="Arial"/>
          <w:sz w:val="22"/>
          <w:szCs w:val="22"/>
        </w:rPr>
        <w:t xml:space="preserve">The </w:t>
      </w:r>
      <w:r w:rsidRPr="002C0874">
        <w:rPr>
          <w:rFonts w:ascii="Arial" w:hAnsi="Arial" w:cs="Arial"/>
          <w:b/>
          <w:bCs/>
          <w:sz w:val="22"/>
          <w:szCs w:val="22"/>
        </w:rPr>
        <w:t>UMCCTS Biospecimen, Tissue, and Tumor Bank (Biorepository)</w:t>
      </w:r>
      <w:r w:rsidRPr="00FB1512">
        <w:rPr>
          <w:rFonts w:ascii="Arial" w:hAnsi="Arial" w:cs="Arial"/>
          <w:sz w:val="22"/>
          <w:szCs w:val="22"/>
        </w:rPr>
        <w:t xml:space="preserve"> is an open access biorepository that supports investigators in patient-oriented research. Specifically, the Biospecimen and Tissue Bank provides services that help UMass and external investigators to obtain, store, and study high quality human research-related specimens, while maintaining patient confidentiality.</w:t>
      </w:r>
      <w:r>
        <w:t xml:space="preserve"> </w:t>
      </w:r>
      <w:r>
        <w:rPr>
          <w:rFonts w:ascii="Arial" w:hAnsi="Arial" w:cs="Arial"/>
          <w:sz w:val="22"/>
          <w:szCs w:val="22"/>
        </w:rPr>
        <w:t>It ho</w:t>
      </w:r>
      <w:r w:rsidRPr="00FB1512">
        <w:rPr>
          <w:rFonts w:ascii="Arial" w:hAnsi="Arial" w:cs="Arial"/>
          <w:sz w:val="22"/>
          <w:szCs w:val="22"/>
        </w:rPr>
        <w:t>uses both a collection of fixed, paraffin embedded tissue and samples which were collected fresh and frozen/processed immediately following surgery. When possible, surrounding healthy tissue samples are also processed and stored.</w:t>
      </w:r>
      <w:r>
        <w:rPr>
          <w:rFonts w:ascii="Arial" w:hAnsi="Arial" w:cs="Arial"/>
          <w:sz w:val="22"/>
          <w:szCs w:val="22"/>
        </w:rPr>
        <w:t xml:space="preserve"> </w:t>
      </w:r>
      <w:r w:rsidRPr="00FB1512">
        <w:rPr>
          <w:rFonts w:ascii="Arial" w:hAnsi="Arial" w:cs="Arial"/>
          <w:sz w:val="22"/>
          <w:szCs w:val="22"/>
        </w:rPr>
        <w:t>Along with the storage and processing of samples, the Biorepository serves as a dynamic collection and distribution service. Researchers can request fresh tissue and have specific study needs met.</w:t>
      </w:r>
      <w:r>
        <w:rPr>
          <w:rFonts w:hAnsi="Symbol"/>
        </w:rPr>
        <w:t xml:space="preserve"> It also provides </w:t>
      </w:r>
      <w:r>
        <w:rPr>
          <w:rFonts w:ascii="Arial" w:hAnsi="Arial" w:cs="Arial"/>
          <w:sz w:val="22"/>
          <w:szCs w:val="22"/>
        </w:rPr>
        <w:t>r</w:t>
      </w:r>
      <w:r w:rsidRPr="00FB1512">
        <w:rPr>
          <w:rFonts w:ascii="Arial" w:hAnsi="Arial" w:cs="Arial"/>
          <w:sz w:val="22"/>
          <w:szCs w:val="22"/>
        </w:rPr>
        <w:t>egulatory guidance, including protection of human subjects, tissue ownership, limitations on how tissues may be used and responsibilities to UMass</w:t>
      </w:r>
      <w:r>
        <w:rPr>
          <w:rFonts w:ascii="Arial" w:hAnsi="Arial" w:cs="Arial"/>
          <w:sz w:val="22"/>
          <w:szCs w:val="22"/>
        </w:rPr>
        <w:t xml:space="preserve">, and </w:t>
      </w:r>
      <w:r w:rsidRPr="00FB1512">
        <w:rPr>
          <w:rFonts w:ascii="Arial" w:hAnsi="Arial" w:cs="Arial"/>
          <w:sz w:val="22"/>
          <w:szCs w:val="22"/>
        </w:rPr>
        <w:t xml:space="preserve">on long term storage and inventory management using </w:t>
      </w:r>
      <w:proofErr w:type="spellStart"/>
      <w:r w:rsidRPr="00FB1512">
        <w:rPr>
          <w:rFonts w:ascii="Arial" w:hAnsi="Arial" w:cs="Arial"/>
          <w:sz w:val="22"/>
          <w:szCs w:val="22"/>
        </w:rPr>
        <w:t>OpenSpecimen</w:t>
      </w:r>
      <w:proofErr w:type="spellEnd"/>
      <w:r w:rsidRPr="00FB1512">
        <w:rPr>
          <w:rFonts w:ascii="Arial" w:hAnsi="Arial" w:cs="Arial"/>
          <w:sz w:val="22"/>
          <w:szCs w:val="22"/>
        </w:rPr>
        <w:t>.</w:t>
      </w:r>
      <w:r>
        <w:rPr>
          <w:rFonts w:ascii="Arial" w:hAnsi="Arial" w:cs="Arial"/>
          <w:sz w:val="22"/>
          <w:szCs w:val="22"/>
        </w:rPr>
        <w:t xml:space="preserve"> </w:t>
      </w:r>
      <w:r w:rsidRPr="00AF35FC">
        <w:rPr>
          <w:rFonts w:ascii="Arial" w:hAnsi="Arial" w:cs="Arial"/>
          <w:sz w:val="22"/>
          <w:szCs w:val="22"/>
        </w:rPr>
        <w:t>Assistance in the IRB approval process is offered, and consultation during study design is recommended</w:t>
      </w:r>
      <w:r>
        <w:rPr>
          <w:rFonts w:ascii="Arial" w:hAnsi="Arial" w:cs="Arial"/>
          <w:sz w:val="22"/>
          <w:szCs w:val="22"/>
        </w:rPr>
        <w:t>.</w:t>
      </w:r>
    </w:p>
    <w:p w14:paraId="787FB043" w14:textId="0AB46842" w:rsidR="005373FB" w:rsidRDefault="005373FB" w:rsidP="007967B2">
      <w:pPr>
        <w:spacing w:before="120" w:after="120" w:line="250" w:lineRule="exact"/>
        <w:rPr>
          <w:rFonts w:ascii="Arial" w:eastAsiaTheme="minorHAnsi" w:hAnsi="Arial" w:cs="Arial"/>
          <w:sz w:val="22"/>
          <w:szCs w:val="22"/>
        </w:rPr>
      </w:pPr>
      <w:r>
        <w:rPr>
          <w:rFonts w:ascii="Arial" w:eastAsiaTheme="minorHAnsi" w:hAnsi="Arial" w:cs="Arial"/>
          <w:sz w:val="22"/>
          <w:szCs w:val="22"/>
        </w:rPr>
        <w:t xml:space="preserve">The </w:t>
      </w:r>
      <w:r w:rsidRPr="00DF565F">
        <w:rPr>
          <w:rFonts w:ascii="Arial" w:eastAsiaTheme="minorHAnsi" w:hAnsi="Arial" w:cs="Arial"/>
          <w:b/>
          <w:bCs/>
          <w:sz w:val="22"/>
          <w:szCs w:val="22"/>
        </w:rPr>
        <w:t>AAV Large Scale Manufacturing Facility</w:t>
      </w:r>
      <w:r>
        <w:rPr>
          <w:rFonts w:ascii="Arial" w:eastAsiaTheme="minorHAnsi" w:hAnsi="Arial" w:cs="Arial"/>
          <w:sz w:val="22"/>
          <w:szCs w:val="22"/>
        </w:rPr>
        <w:t xml:space="preserve"> </w:t>
      </w:r>
      <w:r w:rsidR="00EB2C95">
        <w:rPr>
          <w:rFonts w:ascii="Arial" w:eastAsiaTheme="minorHAnsi" w:hAnsi="Arial" w:cs="Arial"/>
          <w:sz w:val="22"/>
          <w:szCs w:val="22"/>
        </w:rPr>
        <w:t>is a</w:t>
      </w:r>
      <w:r w:rsidR="00EB2C95" w:rsidRPr="00EB2C95">
        <w:rPr>
          <w:rFonts w:ascii="Arial" w:eastAsiaTheme="minorHAnsi" w:hAnsi="Arial" w:cs="Arial"/>
          <w:sz w:val="22"/>
          <w:szCs w:val="22"/>
        </w:rPr>
        <w:t xml:space="preserve"> large-scale manufacturing facility at the UMass Chan, located in the Horae Gene Therapy Center</w:t>
      </w:r>
      <w:r w:rsidR="00EB2C95">
        <w:rPr>
          <w:rFonts w:ascii="Arial" w:eastAsiaTheme="minorHAnsi" w:hAnsi="Arial" w:cs="Arial"/>
          <w:sz w:val="22"/>
          <w:szCs w:val="22"/>
        </w:rPr>
        <w:t>. It</w:t>
      </w:r>
      <w:r w:rsidR="00EB2C95" w:rsidRPr="00EB2C95">
        <w:rPr>
          <w:rFonts w:ascii="Arial" w:eastAsiaTheme="minorHAnsi" w:hAnsi="Arial" w:cs="Arial"/>
          <w:sz w:val="22"/>
          <w:szCs w:val="22"/>
        </w:rPr>
        <w:t> </w:t>
      </w:r>
      <w:r w:rsidR="00EB2C95" w:rsidRPr="00F62791">
        <w:rPr>
          <w:rFonts w:ascii="Arial" w:eastAsiaTheme="minorHAnsi" w:hAnsi="Arial" w:cs="Arial"/>
          <w:sz w:val="22"/>
          <w:szCs w:val="22"/>
        </w:rPr>
        <w:t>is 3220 square feet</w:t>
      </w:r>
      <w:r w:rsidR="00EB2C95" w:rsidRPr="00EB2C95">
        <w:rPr>
          <w:rFonts w:ascii="Arial" w:eastAsiaTheme="minorHAnsi" w:hAnsi="Arial" w:cs="Arial"/>
          <w:sz w:val="22"/>
          <w:szCs w:val="22"/>
        </w:rPr>
        <w:t xml:space="preserve"> in size and features GLP viral vector </w:t>
      </w:r>
      <w:proofErr w:type="spellStart"/>
      <w:r w:rsidR="00EB2C95" w:rsidRPr="00EB2C95">
        <w:rPr>
          <w:rFonts w:ascii="Arial" w:eastAsiaTheme="minorHAnsi" w:hAnsi="Arial" w:cs="Arial"/>
          <w:sz w:val="22"/>
          <w:szCs w:val="22"/>
        </w:rPr>
        <w:t>FlexFactory</w:t>
      </w:r>
      <w:proofErr w:type="spellEnd"/>
      <w:r w:rsidR="00EB2C95" w:rsidRPr="00EB2C95">
        <w:rPr>
          <w:rFonts w:ascii="Arial" w:eastAsiaTheme="minorHAnsi" w:hAnsi="Arial" w:cs="Arial"/>
          <w:sz w:val="22"/>
          <w:szCs w:val="22"/>
        </w:rPr>
        <w:t xml:space="preserve">™ manufacturing platforms, which integrate many of </w:t>
      </w:r>
      <w:proofErr w:type="spellStart"/>
      <w:r w:rsidR="00EB2C95" w:rsidRPr="00EB2C95">
        <w:rPr>
          <w:rFonts w:ascii="Arial" w:eastAsiaTheme="minorHAnsi" w:hAnsi="Arial" w:cs="Arial"/>
          <w:sz w:val="22"/>
          <w:szCs w:val="22"/>
        </w:rPr>
        <w:t>Cytiva’s</w:t>
      </w:r>
      <w:proofErr w:type="spellEnd"/>
      <w:r w:rsidR="00EB2C95" w:rsidRPr="00EB2C95">
        <w:rPr>
          <w:rFonts w:ascii="Arial" w:eastAsiaTheme="minorHAnsi" w:hAnsi="Arial" w:cs="Arial"/>
          <w:sz w:val="22"/>
          <w:szCs w:val="22"/>
        </w:rPr>
        <w:t xml:space="preserve"> systems for AAV production. </w:t>
      </w:r>
      <w:r w:rsidR="00EB2C95" w:rsidRPr="00F62791">
        <w:rPr>
          <w:rFonts w:ascii="Arial" w:eastAsiaTheme="minorHAnsi" w:hAnsi="Arial" w:cs="Arial"/>
          <w:sz w:val="22"/>
          <w:szCs w:val="22"/>
        </w:rPr>
        <w:t>Six professional staff</w:t>
      </w:r>
      <w:r w:rsidR="00EB2C95" w:rsidRPr="00EB2C95">
        <w:rPr>
          <w:rFonts w:ascii="Arial" w:eastAsiaTheme="minorHAnsi" w:hAnsi="Arial" w:cs="Arial"/>
          <w:sz w:val="22"/>
          <w:szCs w:val="22"/>
        </w:rPr>
        <w:t xml:space="preserve"> manage the day-to-day operation of the facility, which is now fully operational.</w:t>
      </w:r>
      <w:r>
        <w:rPr>
          <w:rFonts w:ascii="Arial" w:eastAsiaTheme="minorHAnsi" w:hAnsi="Arial" w:cs="Arial"/>
          <w:sz w:val="22"/>
          <w:szCs w:val="22"/>
        </w:rPr>
        <w:t xml:space="preserve"> The services include: AAV capsid DNA engineering for insect cell production; process and development for large scale AAC manufacturing; Medium scale AAV manufacturing with 10L XDR10 or 25L wave bioreactors; large scale AAV manufacturing with 2x 200L XDR2000 bioreactors; </w:t>
      </w:r>
      <w:r w:rsidR="00467127">
        <w:rPr>
          <w:rFonts w:ascii="Arial" w:eastAsiaTheme="minorHAnsi" w:hAnsi="Arial" w:cs="Arial"/>
          <w:sz w:val="22"/>
          <w:szCs w:val="22"/>
        </w:rPr>
        <w:t>analytical</w:t>
      </w:r>
      <w:r>
        <w:rPr>
          <w:rFonts w:ascii="Arial" w:eastAsiaTheme="minorHAnsi" w:hAnsi="Arial" w:cs="Arial"/>
          <w:sz w:val="22"/>
          <w:szCs w:val="22"/>
        </w:rPr>
        <w:t xml:space="preserve"> and QC lab. </w:t>
      </w:r>
      <w:r w:rsidR="00EB2C95" w:rsidRPr="00EB2C95">
        <w:rPr>
          <w:rFonts w:ascii="Arial" w:eastAsiaTheme="minorHAnsi" w:hAnsi="Arial" w:cs="Arial"/>
          <w:sz w:val="22"/>
          <w:szCs w:val="22"/>
        </w:rPr>
        <w:t>The production scale ranges from investigational gene therapy studies that require small-scale GLP AAV production to translational gene therapy research that requires large-scale GLP AAV production. These scales can be further developed into the GMP AAV production scale that is required for clinical and commercial gene therapy through the Mass Biologics-UMass Chan partnership.</w:t>
      </w:r>
    </w:p>
    <w:p w14:paraId="23A2B446" w14:textId="4A1206D7" w:rsidR="0052204F" w:rsidRPr="0052204F" w:rsidRDefault="0052204F" w:rsidP="0052204F">
      <w:pPr>
        <w:spacing w:afterLines="120" w:after="288"/>
        <w:jc w:val="both"/>
        <w:rPr>
          <w:rFonts w:ascii="Arial" w:hAnsi="Arial" w:cs="Arial"/>
          <w:sz w:val="22"/>
          <w:szCs w:val="22"/>
        </w:rPr>
      </w:pPr>
      <w:r w:rsidRPr="00E93C6F">
        <w:rPr>
          <w:rFonts w:ascii="Arial" w:hAnsi="Arial" w:cs="Arial"/>
          <w:bCs/>
          <w:sz w:val="22"/>
          <w:szCs w:val="22"/>
        </w:rPr>
        <w:t xml:space="preserve">The </w:t>
      </w:r>
      <w:r w:rsidRPr="00E93C6F">
        <w:rPr>
          <w:rFonts w:ascii="Arial" w:hAnsi="Arial" w:cs="Arial"/>
          <w:b/>
          <w:sz w:val="22"/>
          <w:szCs w:val="22"/>
        </w:rPr>
        <w:t>Nucleic Acid Chemistry Center (NACC)</w:t>
      </w:r>
      <w:r>
        <w:rPr>
          <w:rFonts w:ascii="Arial" w:hAnsi="Arial" w:cs="Arial"/>
          <w:bCs/>
          <w:sz w:val="22"/>
          <w:szCs w:val="22"/>
        </w:rPr>
        <w:t xml:space="preserve"> is </w:t>
      </w:r>
      <w:r w:rsidRPr="00E93C6F">
        <w:rPr>
          <w:rFonts w:ascii="Arial" w:hAnsi="Arial" w:cs="Arial"/>
          <w:bCs/>
          <w:sz w:val="22"/>
          <w:szCs w:val="22"/>
        </w:rPr>
        <w:t>part of the RNA Therapeutics Institute (RTI) founded in 2014 by Anastasia Khvorova, PhD. The center’s growth has been supported by NIH Shared Instrumentation and High-End Instrumentation awards in 2015 and 2024, enabling the establishment of a Mid-Scale RNA Synthesis, Purification, and Quality Control System and a new High-Throughput Oligonucleotide Production System. Currently, the NACC is the only nonprofit center in North America with the infrastructure and expertise to synthesize complex RNA from nanomole to multi-gram scale.</w:t>
      </w:r>
      <w:r w:rsidRPr="008164D4">
        <w:rPr>
          <w:rFonts w:ascii="Arial" w:hAnsi="Arial" w:cs="Arial"/>
          <w:bCs/>
          <w:sz w:val="22"/>
          <w:szCs w:val="22"/>
        </w:rPr>
        <w:t xml:space="preserve"> </w:t>
      </w:r>
      <w:r w:rsidRPr="00E93C6F">
        <w:rPr>
          <w:rFonts w:ascii="Arial" w:hAnsi="Arial" w:cs="Arial"/>
          <w:bCs/>
          <w:sz w:val="22"/>
          <w:szCs w:val="22"/>
        </w:rPr>
        <w:t xml:space="preserve">The NACC provides access to cutting-edge RNA chemistry and therapeutic RNA production to dozens of labs within and outside UMass Chan. To date, the center has synthesized more than 50,000 complex, fully modified oligonucleotides supporting a wide range of therapeutic technologies, including siRNAs, ASOs, </w:t>
      </w:r>
      <w:proofErr w:type="spellStart"/>
      <w:r w:rsidRPr="00E93C6F">
        <w:rPr>
          <w:rFonts w:ascii="Arial" w:hAnsi="Arial" w:cs="Arial"/>
          <w:bCs/>
          <w:sz w:val="22"/>
          <w:szCs w:val="22"/>
        </w:rPr>
        <w:t>gapmers</w:t>
      </w:r>
      <w:proofErr w:type="spellEnd"/>
      <w:r w:rsidRPr="00E93C6F">
        <w:rPr>
          <w:rFonts w:ascii="Arial" w:hAnsi="Arial" w:cs="Arial"/>
          <w:bCs/>
          <w:sz w:val="22"/>
          <w:szCs w:val="22"/>
        </w:rPr>
        <w:t>, CRISPR, and sgRNAs.</w:t>
      </w:r>
      <w:r w:rsidRPr="008164D4">
        <w:rPr>
          <w:rFonts w:ascii="Arial" w:hAnsi="Arial" w:cs="Arial"/>
          <w:bCs/>
          <w:sz w:val="22"/>
          <w:szCs w:val="22"/>
        </w:rPr>
        <w:t xml:space="preserve"> The center </w:t>
      </w:r>
      <w:r>
        <w:rPr>
          <w:rFonts w:ascii="Arial" w:hAnsi="Arial" w:cs="Arial"/>
          <w:bCs/>
          <w:sz w:val="22"/>
          <w:szCs w:val="22"/>
        </w:rPr>
        <w:t xml:space="preserve">has </w:t>
      </w:r>
      <w:r w:rsidRPr="008164D4">
        <w:rPr>
          <w:rFonts w:ascii="Arial" w:hAnsi="Arial" w:cs="Arial"/>
          <w:sz w:val="22"/>
          <w:szCs w:val="22"/>
        </w:rPr>
        <w:t xml:space="preserve">oligo synthesizers with different scales (Biolytic Dr. Oligo 192XLc High Throughout Oligo Synthesizer, </w:t>
      </w:r>
      <w:r w:rsidRPr="008164D4">
        <w:rPr>
          <w:rFonts w:ascii="Arial" w:hAnsi="Arial" w:cs="Arial"/>
          <w:color w:val="000000"/>
          <w:sz w:val="22"/>
          <w:szCs w:val="22"/>
        </w:rPr>
        <w:t>MerMade12 DNA/RNA synthesizer</w:t>
      </w:r>
      <w:r w:rsidRPr="008164D4">
        <w:rPr>
          <w:rFonts w:ascii="Arial" w:hAnsi="Arial" w:cs="Arial"/>
          <w:sz w:val="22"/>
          <w:szCs w:val="22"/>
        </w:rPr>
        <w:t xml:space="preserve">, GE AKTA OligoPilot100 mid-scale oligonucleotide synthesizer, Sierra </w:t>
      </w:r>
      <w:proofErr w:type="spellStart"/>
      <w:r w:rsidRPr="008164D4">
        <w:rPr>
          <w:rFonts w:ascii="Arial" w:hAnsi="Arial" w:cs="Arial"/>
          <w:sz w:val="22"/>
          <w:szCs w:val="22"/>
        </w:rPr>
        <w:t>BioSystems</w:t>
      </w:r>
      <w:proofErr w:type="spellEnd"/>
      <w:r w:rsidRPr="008164D4">
        <w:rPr>
          <w:rFonts w:ascii="Arial" w:hAnsi="Arial" w:cs="Arial"/>
          <w:sz w:val="22"/>
          <w:szCs w:val="22"/>
        </w:rPr>
        <w:t xml:space="preserve"> K&amp;A H-8SE Oligo Synthesizer), </w:t>
      </w:r>
      <w:r>
        <w:rPr>
          <w:rFonts w:ascii="Arial" w:hAnsi="Arial" w:cs="Arial"/>
          <w:sz w:val="22"/>
          <w:szCs w:val="22"/>
        </w:rPr>
        <w:t>multiple o</w:t>
      </w:r>
      <w:r w:rsidRPr="008164D4">
        <w:rPr>
          <w:rFonts w:ascii="Arial" w:hAnsi="Arial" w:cs="Arial"/>
          <w:sz w:val="22"/>
          <w:szCs w:val="22"/>
        </w:rPr>
        <w:t>ligo purification sy</w:t>
      </w:r>
      <w:r>
        <w:rPr>
          <w:rFonts w:ascii="Arial" w:hAnsi="Arial" w:cs="Arial"/>
          <w:sz w:val="22"/>
          <w:szCs w:val="22"/>
        </w:rPr>
        <w:t>s</w:t>
      </w:r>
      <w:r w:rsidRPr="008164D4">
        <w:rPr>
          <w:rFonts w:ascii="Arial" w:hAnsi="Arial" w:cs="Arial"/>
          <w:sz w:val="22"/>
          <w:szCs w:val="22"/>
        </w:rPr>
        <w:t xml:space="preserve">tem (Teledyne </w:t>
      </w:r>
      <w:proofErr w:type="spellStart"/>
      <w:r w:rsidRPr="008164D4">
        <w:rPr>
          <w:rFonts w:ascii="Arial" w:hAnsi="Arial" w:cs="Arial"/>
          <w:sz w:val="22"/>
          <w:szCs w:val="22"/>
        </w:rPr>
        <w:t>Combiflash</w:t>
      </w:r>
      <w:proofErr w:type="spellEnd"/>
      <w:r w:rsidRPr="008164D4">
        <w:rPr>
          <w:rFonts w:ascii="Arial" w:hAnsi="Arial" w:cs="Arial"/>
          <w:sz w:val="22"/>
          <w:szCs w:val="22"/>
        </w:rPr>
        <w:t xml:space="preserve"> NextGen 300+ purification system,</w:t>
      </w:r>
      <w:r w:rsidRPr="008164D4">
        <w:rPr>
          <w:rFonts w:ascii="Arial" w:hAnsi="Arial" w:cs="Arial"/>
          <w:sz w:val="22"/>
          <w:szCs w:val="22"/>
          <w:lang w:bidi="x-none"/>
        </w:rPr>
        <w:t xml:space="preserve"> Biolytic Dr. Oligo processor, </w:t>
      </w:r>
      <w:proofErr w:type="spellStart"/>
      <w:r w:rsidRPr="008164D4">
        <w:rPr>
          <w:rFonts w:ascii="Arial" w:hAnsi="Arial" w:cs="Arial"/>
          <w:sz w:val="22"/>
          <w:szCs w:val="22"/>
          <w:lang w:bidi="x-none"/>
        </w:rPr>
        <w:t>Cytiva</w:t>
      </w:r>
      <w:proofErr w:type="spellEnd"/>
      <w:r w:rsidRPr="008164D4">
        <w:rPr>
          <w:rFonts w:ascii="Arial" w:hAnsi="Arial" w:cs="Arial"/>
          <w:sz w:val="22"/>
          <w:szCs w:val="22"/>
          <w:lang w:bidi="x-none"/>
        </w:rPr>
        <w:t xml:space="preserve"> </w:t>
      </w:r>
      <w:r w:rsidRPr="008164D4">
        <w:rPr>
          <w:rFonts w:ascii="Arial" w:hAnsi="Arial" w:cs="Arial"/>
          <w:sz w:val="22"/>
          <w:szCs w:val="22"/>
        </w:rPr>
        <w:t>ÄKTA FPLC, ÄKTA pure 150</w:t>
      </w:r>
      <w:r w:rsidRPr="008164D4">
        <w:rPr>
          <w:rFonts w:ascii="Arial" w:hAnsi="Arial" w:cs="Arial"/>
          <w:sz w:val="22"/>
          <w:szCs w:val="22"/>
          <w:lang w:bidi="x-none"/>
        </w:rPr>
        <w:t>)</w:t>
      </w:r>
      <w:r>
        <w:rPr>
          <w:rFonts w:ascii="Arial" w:hAnsi="Arial" w:cs="Arial"/>
          <w:sz w:val="22"/>
          <w:szCs w:val="22"/>
          <w:lang w:bidi="x-none"/>
        </w:rPr>
        <w:t xml:space="preserve">, and </w:t>
      </w:r>
      <w:r w:rsidRPr="008164D4">
        <w:rPr>
          <w:rFonts w:ascii="Arial" w:hAnsi="Arial" w:cs="Arial"/>
          <w:sz w:val="22"/>
          <w:szCs w:val="22"/>
        </w:rPr>
        <w:t xml:space="preserve">high resolution mass spectrometers (Agilent 6230 TOF LC/MS, </w:t>
      </w:r>
      <w:r w:rsidRPr="008164D4">
        <w:rPr>
          <w:rFonts w:ascii="Arial" w:hAnsi="Arial" w:cs="Arial"/>
          <w:sz w:val="22"/>
          <w:szCs w:val="22"/>
          <w:lang w:bidi="x-none"/>
        </w:rPr>
        <w:t>Agilent 6530 QTOF LC/MS</w:t>
      </w:r>
      <w:r w:rsidRPr="008164D4">
        <w:rPr>
          <w:rFonts w:ascii="Arial" w:hAnsi="Arial" w:cs="Arial"/>
          <w:sz w:val="22"/>
          <w:szCs w:val="22"/>
        </w:rPr>
        <w:t xml:space="preserve">, </w:t>
      </w:r>
      <w:r w:rsidRPr="008164D4">
        <w:rPr>
          <w:rFonts w:ascii="Arial" w:hAnsi="Arial" w:cs="Arial"/>
          <w:sz w:val="22"/>
          <w:szCs w:val="22"/>
          <w:lang w:bidi="x-none"/>
        </w:rPr>
        <w:t>Agilent 6495D Triple Quadruple LC/MS)</w:t>
      </w:r>
      <w:r>
        <w:rPr>
          <w:rFonts w:ascii="Arial" w:hAnsi="Arial" w:cs="Arial"/>
          <w:sz w:val="22"/>
          <w:szCs w:val="22"/>
        </w:rPr>
        <w:t xml:space="preserve"> for quality control. </w:t>
      </w:r>
      <w:r w:rsidRPr="008164D4">
        <w:rPr>
          <w:rFonts w:ascii="Arial" w:hAnsi="Arial" w:cs="Arial"/>
          <w:sz w:val="22"/>
          <w:szCs w:val="22"/>
        </w:rPr>
        <w:t>It</w:t>
      </w:r>
      <w:r>
        <w:rPr>
          <w:rFonts w:ascii="Arial" w:hAnsi="Arial" w:cs="Arial"/>
          <w:sz w:val="22"/>
          <w:szCs w:val="22"/>
        </w:rPr>
        <w:t xml:space="preserve">’s currently </w:t>
      </w:r>
      <w:r w:rsidRPr="008164D4">
        <w:rPr>
          <w:rFonts w:ascii="Arial" w:hAnsi="Arial" w:cs="Arial"/>
          <w:sz w:val="22"/>
          <w:szCs w:val="22"/>
        </w:rPr>
        <w:t>producing approximately 10,000 complex oligonucleotides and 400 large-scale batches per year.</w:t>
      </w:r>
    </w:p>
    <w:p w14:paraId="4272801B" w14:textId="619D1157" w:rsidR="004B57D9" w:rsidRDefault="00DC3090" w:rsidP="007967B2">
      <w:pPr>
        <w:spacing w:before="120" w:after="120" w:line="250" w:lineRule="exact"/>
      </w:pPr>
      <w:r w:rsidRPr="002C0874">
        <w:rPr>
          <w:rFonts w:ascii="Arial" w:hAnsi="Arial" w:cs="Arial"/>
          <w:bCs/>
          <w:sz w:val="22"/>
          <w:szCs w:val="22"/>
        </w:rPr>
        <w:lastRenderedPageBreak/>
        <w:t>The</w:t>
      </w:r>
      <w:r>
        <w:rPr>
          <w:rFonts w:ascii="Arial" w:hAnsi="Arial" w:cs="Arial"/>
          <w:b/>
          <w:sz w:val="22"/>
          <w:szCs w:val="22"/>
        </w:rPr>
        <w:t xml:space="preserve"> </w:t>
      </w:r>
      <w:r w:rsidR="00393D64" w:rsidRPr="00B504DA">
        <w:rPr>
          <w:rFonts w:ascii="Arial" w:hAnsi="Arial" w:cs="Arial"/>
          <w:b/>
          <w:sz w:val="22"/>
          <w:szCs w:val="22"/>
        </w:rPr>
        <w:t>Advanced MRI Center</w:t>
      </w:r>
      <w:r w:rsidR="00393D64" w:rsidRPr="00B504DA">
        <w:rPr>
          <w:rFonts w:ascii="Arial" w:hAnsi="Arial" w:cs="Arial"/>
          <w:sz w:val="22"/>
          <w:szCs w:val="22"/>
        </w:rPr>
        <w:t xml:space="preserve"> </w:t>
      </w:r>
      <w:r w:rsidRPr="00DC3090">
        <w:rPr>
          <w:rFonts w:ascii="Arial" w:hAnsi="Arial" w:cs="Arial"/>
          <w:sz w:val="22"/>
          <w:szCs w:val="22"/>
        </w:rPr>
        <w:t xml:space="preserve">is equipped with a Philip’s Ingenia CX </w:t>
      </w:r>
      <w:proofErr w:type="spellStart"/>
      <w:r w:rsidRPr="00DC3090">
        <w:rPr>
          <w:rFonts w:ascii="Arial" w:hAnsi="Arial" w:cs="Arial"/>
          <w:sz w:val="22"/>
          <w:szCs w:val="22"/>
        </w:rPr>
        <w:t>dStream</w:t>
      </w:r>
      <w:proofErr w:type="spellEnd"/>
      <w:r w:rsidRPr="00DC3090">
        <w:rPr>
          <w:rFonts w:ascii="Arial" w:hAnsi="Arial" w:cs="Arial"/>
          <w:sz w:val="22"/>
          <w:szCs w:val="22"/>
        </w:rPr>
        <w:t xml:space="preserve"> 3.0T system and a Bruker </w:t>
      </w:r>
      <w:proofErr w:type="spellStart"/>
      <w:r w:rsidRPr="00DC3090">
        <w:rPr>
          <w:rFonts w:ascii="Arial" w:hAnsi="Arial" w:cs="Arial"/>
          <w:sz w:val="22"/>
          <w:szCs w:val="22"/>
        </w:rPr>
        <w:t>BioSpec</w:t>
      </w:r>
      <w:proofErr w:type="spellEnd"/>
      <w:r w:rsidRPr="00DC3090">
        <w:rPr>
          <w:rFonts w:ascii="Arial" w:hAnsi="Arial" w:cs="Arial"/>
          <w:sz w:val="22"/>
          <w:szCs w:val="22"/>
        </w:rPr>
        <w:t xml:space="preserve"> 70/30 (</w:t>
      </w:r>
      <w:r w:rsidR="00D900CE" w:rsidRPr="00DC3090">
        <w:rPr>
          <w:rFonts w:ascii="Arial" w:hAnsi="Arial" w:cs="Arial"/>
          <w:sz w:val="22"/>
          <w:szCs w:val="22"/>
        </w:rPr>
        <w:t>i.e.,</w:t>
      </w:r>
      <w:r w:rsidRPr="00DC3090">
        <w:rPr>
          <w:rFonts w:ascii="Arial" w:hAnsi="Arial" w:cs="Arial"/>
          <w:sz w:val="22"/>
          <w:szCs w:val="22"/>
        </w:rPr>
        <w:t xml:space="preserve"> 7T, 30 cm bore) USR horizontal bore MR system. </w:t>
      </w:r>
      <w:r w:rsidR="00393D64" w:rsidRPr="00B504DA">
        <w:rPr>
          <w:rFonts w:ascii="Arial" w:hAnsi="Arial" w:cs="Arial"/>
          <w:sz w:val="22"/>
          <w:szCs w:val="22"/>
        </w:rPr>
        <w:t xml:space="preserve"> The center provides the latest magnetic resonance imaging and spectroscopy capabilities to scientists and clinicians for human and animal studies. Specific areas of research include, but are not limited to, fMRI, cardiac MRI, interventional MRI, and Hyperpolarized Gas MRI</w:t>
      </w:r>
      <w:r w:rsidR="00F87F75">
        <w:rPr>
          <w:rFonts w:ascii="Arial" w:hAnsi="Arial" w:cs="Arial"/>
          <w:sz w:val="22"/>
          <w:szCs w:val="22"/>
        </w:rPr>
        <w:t>.</w:t>
      </w:r>
    </w:p>
    <w:p w14:paraId="0762D474" w14:textId="08A30397" w:rsidR="00F87F75" w:rsidRDefault="00F87F75" w:rsidP="007967B2">
      <w:pPr>
        <w:spacing w:before="120" w:after="120" w:line="250" w:lineRule="exact"/>
        <w:rPr>
          <w:rFonts w:ascii="Arial" w:hAnsi="Arial" w:cs="Arial"/>
          <w:sz w:val="22"/>
          <w:szCs w:val="22"/>
        </w:rPr>
      </w:pPr>
      <w:r w:rsidRPr="00F87F75">
        <w:rPr>
          <w:rFonts w:ascii="Arial" w:hAnsi="Arial" w:cs="Arial"/>
          <w:sz w:val="22"/>
          <w:szCs w:val="22"/>
        </w:rPr>
        <w:t xml:space="preserve">The </w:t>
      </w:r>
      <w:r w:rsidRPr="00180661">
        <w:rPr>
          <w:rFonts w:ascii="Arial" w:hAnsi="Arial" w:cs="Arial"/>
          <w:b/>
          <w:sz w:val="22"/>
          <w:szCs w:val="22"/>
        </w:rPr>
        <w:t>Bone Analysis Core</w:t>
      </w:r>
      <w:r w:rsidRPr="00F87F75">
        <w:rPr>
          <w:rFonts w:ascii="Arial" w:hAnsi="Arial" w:cs="Arial"/>
          <w:sz w:val="22"/>
          <w:szCs w:val="22"/>
        </w:rPr>
        <w:t xml:space="preserve"> provides bone imaging services, bone histology and histomorphometry services.  The facility </w:t>
      </w:r>
      <w:r w:rsidR="000321D7">
        <w:rPr>
          <w:rFonts w:ascii="Arial" w:hAnsi="Arial" w:cs="Arial"/>
          <w:sz w:val="22"/>
          <w:szCs w:val="22"/>
        </w:rPr>
        <w:t>has</w:t>
      </w:r>
      <w:r w:rsidRPr="00F87F75">
        <w:rPr>
          <w:rFonts w:ascii="Arial" w:hAnsi="Arial" w:cs="Arial"/>
          <w:sz w:val="22"/>
          <w:szCs w:val="22"/>
        </w:rPr>
        <w:t xml:space="preserve"> </w:t>
      </w:r>
      <w:r w:rsidR="000321D7">
        <w:rPr>
          <w:rFonts w:ascii="Arial" w:hAnsi="Arial" w:cs="Arial"/>
          <w:sz w:val="22"/>
          <w:szCs w:val="22"/>
        </w:rPr>
        <w:t xml:space="preserve">a </w:t>
      </w:r>
      <w:proofErr w:type="spellStart"/>
      <w:r w:rsidR="000321D7" w:rsidRPr="00F87F75">
        <w:rPr>
          <w:rFonts w:ascii="Arial" w:hAnsi="Arial" w:cs="Arial"/>
          <w:sz w:val="22"/>
          <w:szCs w:val="22"/>
        </w:rPr>
        <w:t>Scanco</w:t>
      </w:r>
      <w:proofErr w:type="spellEnd"/>
      <w:r w:rsidR="000321D7" w:rsidRPr="00F87F75" w:rsidDel="000321D7">
        <w:rPr>
          <w:rFonts w:ascii="Arial" w:hAnsi="Arial" w:cs="Arial"/>
          <w:sz w:val="22"/>
          <w:szCs w:val="22"/>
        </w:rPr>
        <w:t xml:space="preserve"> </w:t>
      </w:r>
      <w:r w:rsidRPr="00F87F75">
        <w:rPr>
          <w:rFonts w:ascii="Arial" w:hAnsi="Arial" w:cs="Arial"/>
          <w:sz w:val="22"/>
          <w:szCs w:val="22"/>
        </w:rPr>
        <w:t xml:space="preserve">microCT35 </w:t>
      </w:r>
      <w:r w:rsidR="000321D7">
        <w:rPr>
          <w:rFonts w:ascii="Arial" w:hAnsi="Arial" w:cs="Arial"/>
          <w:sz w:val="22"/>
          <w:szCs w:val="22"/>
        </w:rPr>
        <w:t>capable of h</w:t>
      </w:r>
      <w:r w:rsidR="000321D7" w:rsidRPr="00B91B19">
        <w:rPr>
          <w:rFonts w:ascii="Arial" w:hAnsi="Arial" w:cs="Arial"/>
          <w:sz w:val="22"/>
          <w:szCs w:val="22"/>
        </w:rPr>
        <w:t>igh-resolution micro-computed tomography</w:t>
      </w:r>
      <w:r w:rsidR="000321D7">
        <w:rPr>
          <w:rFonts w:ascii="Arial" w:hAnsi="Arial" w:cs="Arial"/>
          <w:sz w:val="22"/>
          <w:szCs w:val="22"/>
        </w:rPr>
        <w:t>.</w:t>
      </w:r>
      <w:r w:rsidR="000321D7" w:rsidRPr="000321D7">
        <w:rPr>
          <w:rFonts w:ascii="Arial" w:hAnsi="Arial" w:cs="Arial"/>
          <w:sz w:val="22"/>
          <w:szCs w:val="22"/>
        </w:rPr>
        <w:t xml:space="preserve"> </w:t>
      </w:r>
      <w:r w:rsidR="000321D7">
        <w:rPr>
          <w:rFonts w:ascii="Arial" w:hAnsi="Arial" w:cs="Arial"/>
          <w:sz w:val="22"/>
          <w:szCs w:val="22"/>
        </w:rPr>
        <w:t xml:space="preserve">It can </w:t>
      </w:r>
      <w:r w:rsidR="000321D7" w:rsidRPr="000321D7">
        <w:rPr>
          <w:rFonts w:ascii="Arial" w:hAnsi="Arial" w:cs="Arial"/>
          <w:sz w:val="22"/>
          <w:szCs w:val="22"/>
        </w:rPr>
        <w:t>scan ex vivo rodent bone samples that are up to 36 mm in diameter and 80 mm in length at resolutions down to 8 µ</w:t>
      </w:r>
      <w:r w:rsidR="000321D7">
        <w:rPr>
          <w:rFonts w:ascii="Arial" w:hAnsi="Arial" w:cs="Arial"/>
          <w:sz w:val="22"/>
          <w:szCs w:val="22"/>
        </w:rPr>
        <w:t xml:space="preserve">m. A Siemens </w:t>
      </w:r>
      <w:proofErr w:type="spellStart"/>
      <w:r w:rsidR="000321D7">
        <w:rPr>
          <w:rFonts w:ascii="Arial" w:hAnsi="Arial" w:cs="Arial"/>
          <w:sz w:val="22"/>
          <w:szCs w:val="22"/>
        </w:rPr>
        <w:t>Inveon</w:t>
      </w:r>
      <w:proofErr w:type="spellEnd"/>
      <w:r w:rsidR="000321D7">
        <w:rPr>
          <w:rFonts w:ascii="Arial" w:hAnsi="Arial" w:cs="Arial"/>
          <w:sz w:val="22"/>
          <w:szCs w:val="22"/>
        </w:rPr>
        <w:t xml:space="preserve"> Research Workplace 4.0 software can provide state-of-the-art 3D-reconstruction images of the microstructure of specimens. There is also a </w:t>
      </w:r>
      <w:r w:rsidR="000321D7" w:rsidRPr="000321D7">
        <w:rPr>
          <w:rFonts w:ascii="Arial" w:hAnsi="Arial" w:cs="Arial"/>
          <w:sz w:val="22"/>
          <w:szCs w:val="22"/>
        </w:rPr>
        <w:t>Trident™ specimen radiography system includes micro-focused x-ray tube, specimen image processing algorithms and selenium-based detector technology that provides the excellent image quality.</w:t>
      </w:r>
      <w:r w:rsidR="000321D7">
        <w:rPr>
          <w:rFonts w:ascii="Arial" w:hAnsi="Arial" w:cs="Arial"/>
          <w:sz w:val="22"/>
          <w:szCs w:val="22"/>
        </w:rPr>
        <w:t xml:space="preserve">  </w:t>
      </w:r>
      <w:r w:rsidRPr="00F87F75">
        <w:rPr>
          <w:rFonts w:ascii="Arial" w:hAnsi="Arial" w:cs="Arial"/>
          <w:sz w:val="22"/>
          <w:szCs w:val="22"/>
        </w:rPr>
        <w:t xml:space="preserve">Under the histology portion of the </w:t>
      </w:r>
      <w:r w:rsidR="000321D7">
        <w:rPr>
          <w:rFonts w:ascii="Arial" w:hAnsi="Arial" w:cs="Arial"/>
          <w:sz w:val="22"/>
          <w:szCs w:val="22"/>
        </w:rPr>
        <w:t>co</w:t>
      </w:r>
      <w:r w:rsidRPr="00F87F75">
        <w:rPr>
          <w:rFonts w:ascii="Arial" w:hAnsi="Arial" w:cs="Arial"/>
          <w:sz w:val="22"/>
          <w:szCs w:val="22"/>
        </w:rPr>
        <w:t>re, available services include sectioning and basic staining of rodent bones and static &amp; dynamic histomorphometry.</w:t>
      </w:r>
    </w:p>
    <w:p w14:paraId="24AEF517" w14:textId="2AAA986C" w:rsidR="00D77A08" w:rsidRDefault="00D77A08" w:rsidP="007967B2">
      <w:pPr>
        <w:pStyle w:val="Default"/>
        <w:spacing w:before="120" w:after="120" w:line="250" w:lineRule="exact"/>
        <w:rPr>
          <w:rFonts w:ascii="Arial"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Clinical Research Center</w:t>
      </w:r>
      <w:r>
        <w:rPr>
          <w:rFonts w:ascii="Arial" w:hAnsi="Arial" w:cs="Arial"/>
          <w:b/>
          <w:sz w:val="22"/>
          <w:szCs w:val="22"/>
        </w:rPr>
        <w:t xml:space="preserve"> (CRC)</w:t>
      </w:r>
      <w:r w:rsidRPr="00B504DA">
        <w:rPr>
          <w:rFonts w:ascii="Arial" w:hAnsi="Arial" w:cs="Arial"/>
          <w:b/>
          <w:sz w:val="22"/>
          <w:szCs w:val="22"/>
        </w:rPr>
        <w:t xml:space="preserve"> </w:t>
      </w:r>
      <w:r w:rsidRPr="00B504DA">
        <w:rPr>
          <w:rFonts w:ascii="Arial" w:hAnsi="Arial" w:cs="Arial"/>
          <w:sz w:val="22"/>
          <w:szCs w:val="22"/>
        </w:rPr>
        <w:t>is dedicated to efficient, reliable</w:t>
      </w:r>
      <w:r>
        <w:rPr>
          <w:rFonts w:ascii="Arial" w:hAnsi="Arial" w:cs="Arial"/>
          <w:sz w:val="22"/>
          <w:szCs w:val="22"/>
        </w:rPr>
        <w:t>,</w:t>
      </w:r>
      <w:r w:rsidRPr="00B504DA">
        <w:rPr>
          <w:rFonts w:ascii="Arial" w:hAnsi="Arial" w:cs="Arial"/>
          <w:sz w:val="22"/>
          <w:szCs w:val="22"/>
        </w:rPr>
        <w:t xml:space="preserve"> and high-quality study support for UMass </w:t>
      </w:r>
      <w:r>
        <w:rPr>
          <w:rFonts w:ascii="Arial" w:hAnsi="Arial" w:cs="Arial"/>
          <w:sz w:val="22"/>
          <w:szCs w:val="22"/>
        </w:rPr>
        <w:t xml:space="preserve">Chan </w:t>
      </w:r>
      <w:r w:rsidRPr="00B504DA">
        <w:rPr>
          <w:rFonts w:ascii="Arial" w:hAnsi="Arial" w:cs="Arial"/>
          <w:sz w:val="22"/>
          <w:szCs w:val="22"/>
        </w:rPr>
        <w:t xml:space="preserve">clinical investigators. The </w:t>
      </w:r>
      <w:r>
        <w:rPr>
          <w:rFonts w:ascii="Arial" w:hAnsi="Arial" w:cs="Arial"/>
          <w:sz w:val="22"/>
          <w:szCs w:val="22"/>
        </w:rPr>
        <w:t>CRC</w:t>
      </w:r>
      <w:r w:rsidRPr="00B504DA">
        <w:rPr>
          <w:rFonts w:ascii="Arial" w:hAnsi="Arial" w:cs="Arial"/>
          <w:sz w:val="22"/>
          <w:szCs w:val="22"/>
        </w:rPr>
        <w:t xml:space="preserve"> has </w:t>
      </w:r>
      <w:r w:rsidRPr="00B504DA">
        <w:rPr>
          <w:rFonts w:ascii="Arial" w:hAnsi="Arial" w:cs="Arial"/>
          <w:bCs/>
          <w:sz w:val="22"/>
          <w:szCs w:val="22"/>
        </w:rPr>
        <w:t xml:space="preserve">provisions for dedicated study space, </w:t>
      </w:r>
      <w:r w:rsidRPr="00B504DA">
        <w:rPr>
          <w:rFonts w:ascii="Arial" w:hAnsi="Arial" w:cs="Arial"/>
          <w:sz w:val="22"/>
          <w:szCs w:val="22"/>
        </w:rPr>
        <w:t xml:space="preserve">including </w:t>
      </w:r>
      <w:r>
        <w:rPr>
          <w:rFonts w:ascii="Arial" w:hAnsi="Arial" w:cs="Arial"/>
          <w:sz w:val="22"/>
          <w:szCs w:val="22"/>
        </w:rPr>
        <w:t>twelve</w:t>
      </w:r>
      <w:r w:rsidRPr="00B504DA">
        <w:rPr>
          <w:rFonts w:ascii="Arial" w:hAnsi="Arial" w:cs="Arial"/>
          <w:sz w:val="22"/>
          <w:szCs w:val="22"/>
        </w:rPr>
        <w:t xml:space="preserve"> exam rooms</w:t>
      </w:r>
      <w:r>
        <w:rPr>
          <w:rFonts w:ascii="Arial" w:hAnsi="Arial" w:cs="Arial"/>
          <w:sz w:val="22"/>
          <w:szCs w:val="22"/>
        </w:rPr>
        <w:t xml:space="preserve"> with exam tables or</w:t>
      </w:r>
      <w:r w:rsidRPr="00B504DA">
        <w:rPr>
          <w:rFonts w:ascii="Arial" w:hAnsi="Arial" w:cs="Arial"/>
          <w:sz w:val="22"/>
          <w:szCs w:val="22"/>
        </w:rPr>
        <w:t xml:space="preserve"> comfortable recliners for lengthy visits, touchdown space </w:t>
      </w:r>
      <w:r>
        <w:rPr>
          <w:rFonts w:ascii="Arial" w:hAnsi="Arial" w:cs="Arial"/>
          <w:sz w:val="22"/>
          <w:szCs w:val="22"/>
        </w:rPr>
        <w:t xml:space="preserve">with clinical computers for </w:t>
      </w:r>
      <w:proofErr w:type="spellStart"/>
      <w:r w:rsidRPr="00B504DA">
        <w:rPr>
          <w:rFonts w:ascii="Arial" w:hAnsi="Arial" w:cs="Arial"/>
          <w:sz w:val="22"/>
          <w:szCs w:val="22"/>
        </w:rPr>
        <w:t>for</w:t>
      </w:r>
      <w:proofErr w:type="spellEnd"/>
      <w:r w:rsidRPr="00B504DA">
        <w:rPr>
          <w:rFonts w:ascii="Arial" w:hAnsi="Arial" w:cs="Arial"/>
          <w:sz w:val="22"/>
          <w:szCs w:val="22"/>
        </w:rPr>
        <w:t xml:space="preserve"> visiting researchers</w:t>
      </w:r>
      <w:r>
        <w:rPr>
          <w:rFonts w:ascii="Arial" w:hAnsi="Arial" w:cs="Arial"/>
          <w:sz w:val="22"/>
          <w:szCs w:val="22"/>
        </w:rPr>
        <w:t xml:space="preserve"> and staff</w:t>
      </w:r>
      <w:r w:rsidRPr="00B504DA">
        <w:rPr>
          <w:rFonts w:ascii="Arial" w:hAnsi="Arial" w:cs="Arial"/>
          <w:sz w:val="22"/>
          <w:szCs w:val="22"/>
        </w:rPr>
        <w:t xml:space="preserve">, and in-unit </w:t>
      </w:r>
      <w:r>
        <w:rPr>
          <w:rFonts w:ascii="Arial" w:hAnsi="Arial" w:cs="Arial"/>
          <w:sz w:val="22"/>
          <w:szCs w:val="22"/>
        </w:rPr>
        <w:t xml:space="preserve">BSL-2 </w:t>
      </w:r>
      <w:r w:rsidRPr="00B504DA">
        <w:rPr>
          <w:rFonts w:ascii="Arial" w:hAnsi="Arial" w:cs="Arial"/>
          <w:sz w:val="22"/>
          <w:szCs w:val="22"/>
        </w:rPr>
        <w:t xml:space="preserve">laboratory equipped with centrifuge, hematocrit machine, </w:t>
      </w:r>
      <w:r>
        <w:rPr>
          <w:rFonts w:ascii="Arial" w:hAnsi="Arial" w:cs="Arial"/>
          <w:sz w:val="22"/>
          <w:szCs w:val="22"/>
        </w:rPr>
        <w:t>–</w:t>
      </w:r>
      <w:r w:rsidRPr="00B504DA">
        <w:rPr>
          <w:rFonts w:ascii="Arial" w:hAnsi="Arial" w:cs="Arial"/>
          <w:sz w:val="22"/>
          <w:szCs w:val="22"/>
        </w:rPr>
        <w:t>20</w:t>
      </w:r>
      <w:r>
        <w:rPr>
          <w:rFonts w:ascii="Arial" w:hAnsi="Arial" w:cs="Arial"/>
          <w:sz w:val="22"/>
          <w:szCs w:val="22"/>
        </w:rPr>
        <w:t>°C</w:t>
      </w:r>
      <w:r w:rsidRPr="00B504DA">
        <w:rPr>
          <w:rFonts w:ascii="Arial" w:hAnsi="Arial" w:cs="Arial"/>
          <w:sz w:val="22"/>
          <w:szCs w:val="22"/>
        </w:rPr>
        <w:t xml:space="preserve"> and </w:t>
      </w:r>
      <w:r>
        <w:rPr>
          <w:rFonts w:ascii="Arial" w:hAnsi="Arial" w:cs="Arial"/>
          <w:sz w:val="22"/>
          <w:szCs w:val="22"/>
        </w:rPr>
        <w:t>–</w:t>
      </w:r>
      <w:r w:rsidRPr="00B504DA">
        <w:rPr>
          <w:rFonts w:ascii="Arial" w:hAnsi="Arial" w:cs="Arial"/>
          <w:sz w:val="22"/>
          <w:szCs w:val="22"/>
        </w:rPr>
        <w:t>80</w:t>
      </w:r>
      <w:r>
        <w:rPr>
          <w:rFonts w:ascii="Arial" w:hAnsi="Arial" w:cs="Arial"/>
          <w:sz w:val="22"/>
          <w:szCs w:val="22"/>
        </w:rPr>
        <w:t>°C</w:t>
      </w:r>
      <w:r w:rsidRPr="00B504DA">
        <w:rPr>
          <w:rFonts w:ascii="Arial" w:hAnsi="Arial" w:cs="Arial"/>
          <w:sz w:val="22"/>
          <w:szCs w:val="22"/>
        </w:rPr>
        <w:t xml:space="preserve"> freezer space</w:t>
      </w:r>
      <w:r>
        <w:rPr>
          <w:rFonts w:ascii="Arial" w:hAnsi="Arial" w:cs="Arial"/>
          <w:sz w:val="22"/>
          <w:szCs w:val="22"/>
        </w:rPr>
        <w:t>,</w:t>
      </w:r>
      <w:r w:rsidRPr="00B504DA">
        <w:rPr>
          <w:rFonts w:ascii="Arial" w:hAnsi="Arial" w:cs="Arial"/>
          <w:sz w:val="22"/>
          <w:szCs w:val="22"/>
        </w:rPr>
        <w:t xml:space="preserve"> and prep area for packaging and shipping of study specimens</w:t>
      </w:r>
      <w:r>
        <w:rPr>
          <w:rFonts w:ascii="Arial" w:hAnsi="Arial" w:cs="Arial"/>
          <w:sz w:val="22"/>
          <w:szCs w:val="22"/>
        </w:rPr>
        <w:t xml:space="preserve"> daily FedEx pickup</w:t>
      </w:r>
      <w:r w:rsidRPr="00B504DA">
        <w:rPr>
          <w:rFonts w:ascii="Arial" w:hAnsi="Arial" w:cs="Arial"/>
          <w:sz w:val="22"/>
          <w:szCs w:val="22"/>
        </w:rPr>
        <w:t xml:space="preserve">. The </w:t>
      </w:r>
      <w:r>
        <w:rPr>
          <w:rFonts w:ascii="Arial" w:hAnsi="Arial" w:cs="Arial"/>
          <w:sz w:val="22"/>
          <w:szCs w:val="22"/>
        </w:rPr>
        <w:t>CRC</w:t>
      </w:r>
      <w:r w:rsidRPr="00B504DA">
        <w:rPr>
          <w:rFonts w:ascii="Arial" w:hAnsi="Arial" w:cs="Arial"/>
          <w:sz w:val="22"/>
          <w:szCs w:val="22"/>
        </w:rPr>
        <w:t xml:space="preserve"> also provides </w:t>
      </w:r>
      <w:r w:rsidRPr="00B504DA">
        <w:rPr>
          <w:rFonts w:ascii="Arial" w:hAnsi="Arial" w:cs="Arial"/>
          <w:bCs/>
          <w:color w:val="auto"/>
          <w:sz w:val="22"/>
          <w:szCs w:val="22"/>
        </w:rPr>
        <w:t xml:space="preserve">regulatory support </w:t>
      </w:r>
      <w:r w:rsidRPr="00B504DA">
        <w:rPr>
          <w:rFonts w:ascii="Arial" w:hAnsi="Arial" w:cs="Arial"/>
          <w:color w:val="auto"/>
          <w:sz w:val="22"/>
          <w:szCs w:val="22"/>
        </w:rPr>
        <w:t>for IRB submissions,</w:t>
      </w:r>
      <w:r w:rsidRPr="0011636C">
        <w:rPr>
          <w:rFonts w:ascii="Arial" w:hAnsi="Arial" w:cs="Arial"/>
          <w:sz w:val="22"/>
          <w:szCs w:val="22"/>
        </w:rPr>
        <w:t xml:space="preserve"> </w:t>
      </w:r>
      <w:r w:rsidRPr="00B504DA">
        <w:rPr>
          <w:rFonts w:ascii="Arial" w:hAnsi="Arial" w:cs="Arial"/>
          <w:sz w:val="22"/>
          <w:szCs w:val="22"/>
        </w:rPr>
        <w:t>assistance with external regulatory communications</w:t>
      </w:r>
      <w:r>
        <w:rPr>
          <w:rFonts w:ascii="Arial" w:hAnsi="Arial" w:cs="Arial"/>
          <w:sz w:val="22"/>
          <w:szCs w:val="22"/>
        </w:rPr>
        <w:t>, and</w:t>
      </w:r>
      <w:r w:rsidRPr="00B504DA">
        <w:rPr>
          <w:rFonts w:ascii="Arial" w:hAnsi="Arial" w:cs="Arial"/>
          <w:sz w:val="22"/>
          <w:szCs w:val="22"/>
        </w:rPr>
        <w:t xml:space="preserve"> assistance with posting to</w:t>
      </w:r>
      <w:r w:rsidRPr="000A401E">
        <w:rPr>
          <w:rFonts w:ascii="Arial" w:hAnsi="Arial" w:cs="Arial"/>
          <w:sz w:val="22"/>
          <w:szCs w:val="22"/>
        </w:rPr>
        <w:t xml:space="preserve"> </w:t>
      </w:r>
      <w:r w:rsidRPr="000A401E">
        <w:rPr>
          <w:rFonts w:ascii="Arial" w:hAnsi="Arial" w:cs="Arial"/>
          <w:color w:val="auto"/>
          <w:sz w:val="22"/>
          <w:szCs w:val="22"/>
        </w:rPr>
        <w:t>http://www.clinicaltrials.gov</w:t>
      </w:r>
      <w:r>
        <w:rPr>
          <w:rFonts w:ascii="Arial" w:hAnsi="Arial" w:cs="Arial"/>
          <w:color w:val="auto"/>
          <w:sz w:val="22"/>
          <w:szCs w:val="22"/>
        </w:rPr>
        <w:t>.</w:t>
      </w:r>
    </w:p>
    <w:p w14:paraId="3DB39183" w14:textId="40FC289D" w:rsidR="004B57D9" w:rsidRDefault="005A05F6" w:rsidP="007967B2">
      <w:pPr>
        <w:spacing w:before="120" w:after="120" w:line="250" w:lineRule="exact"/>
        <w:rPr>
          <w:rFonts w:ascii="Arial" w:hAnsi="Arial" w:cs="Arial"/>
          <w:sz w:val="22"/>
          <w:szCs w:val="22"/>
        </w:rPr>
      </w:pPr>
      <w:r w:rsidRPr="002C0874">
        <w:rPr>
          <w:rFonts w:ascii="Arial" w:hAnsi="Arial" w:cs="Arial"/>
          <w:sz w:val="22"/>
          <w:szCs w:val="22"/>
        </w:rPr>
        <w:t>The</w:t>
      </w:r>
      <w:r>
        <w:rPr>
          <w:rFonts w:ascii="Arial" w:hAnsi="Arial" w:cs="Arial"/>
          <w:b/>
          <w:bCs/>
          <w:sz w:val="22"/>
          <w:szCs w:val="22"/>
        </w:rPr>
        <w:t xml:space="preserve"> </w:t>
      </w:r>
      <w:r w:rsidR="004B57D9" w:rsidRPr="004B57D9">
        <w:rPr>
          <w:rFonts w:ascii="Arial" w:hAnsi="Arial" w:cs="Arial"/>
          <w:b/>
          <w:bCs/>
          <w:sz w:val="22"/>
          <w:szCs w:val="22"/>
        </w:rPr>
        <w:t>Leukocyte Core</w:t>
      </w:r>
      <w:r w:rsidR="004B57D9" w:rsidRPr="004B57D9">
        <w:rPr>
          <w:color w:val="000000"/>
          <w:sz w:val="22"/>
          <w:szCs w:val="22"/>
        </w:rPr>
        <w:t xml:space="preserve"> </w:t>
      </w:r>
      <w:r w:rsidR="004B57D9" w:rsidRPr="002C0874">
        <w:rPr>
          <w:rFonts w:ascii="Arial" w:hAnsi="Arial" w:cs="Arial"/>
          <w:sz w:val="22"/>
          <w:szCs w:val="22"/>
        </w:rPr>
        <w:t xml:space="preserve">endeavors to provide campus investigators with a relatively convenient, cost-effective, and reliable source of valuable </w:t>
      </w:r>
      <w:r w:rsidR="004B57D9">
        <w:rPr>
          <w:rFonts w:ascii="Arial" w:hAnsi="Arial" w:cs="Arial"/>
          <w:sz w:val="22"/>
          <w:szCs w:val="22"/>
        </w:rPr>
        <w:t>v</w:t>
      </w:r>
      <w:r w:rsidR="004B57D9" w:rsidRPr="004B57D9">
        <w:rPr>
          <w:rFonts w:ascii="Arial" w:hAnsi="Arial" w:cs="Arial"/>
          <w:sz w:val="22"/>
          <w:szCs w:val="22"/>
        </w:rPr>
        <w:t>iable human peripheral blood leukocytes a</w:t>
      </w:r>
      <w:r w:rsidR="004B57D9">
        <w:rPr>
          <w:rFonts w:ascii="Arial" w:hAnsi="Arial" w:cs="Arial"/>
          <w:sz w:val="22"/>
          <w:szCs w:val="22"/>
        </w:rPr>
        <w:t>s</w:t>
      </w:r>
      <w:r w:rsidR="004B57D9" w:rsidRPr="004B57D9">
        <w:rPr>
          <w:rFonts w:ascii="Arial" w:hAnsi="Arial" w:cs="Arial"/>
          <w:sz w:val="22"/>
          <w:szCs w:val="22"/>
        </w:rPr>
        <w:t xml:space="preserve"> an important resource for biomedical research, including research in the fields of immunology, inflammation, and infectious diseases.</w:t>
      </w:r>
      <w:r w:rsidRPr="005A05F6">
        <w:rPr>
          <w:color w:val="000000"/>
        </w:rPr>
        <w:t xml:space="preserve"> </w:t>
      </w:r>
      <w:r>
        <w:rPr>
          <w:color w:val="000000"/>
        </w:rPr>
        <w:t xml:space="preserve">The </w:t>
      </w:r>
      <w:r w:rsidRPr="005A05F6">
        <w:rPr>
          <w:rFonts w:ascii="Arial" w:hAnsi="Arial" w:cs="Arial"/>
          <w:sz w:val="22"/>
          <w:szCs w:val="22"/>
        </w:rPr>
        <w:t xml:space="preserve">core facility provides leukoreduction filters that have been used to remove leukocytes from whole units of blood obtained from normal blood donors. UMass investigators can then extract the leukocytes from the leukoreduction filters for downstream applications such as the isolation of peripheral blood mononuclear cells on density gradients of </w:t>
      </w:r>
      <w:proofErr w:type="spellStart"/>
      <w:r w:rsidRPr="005A05F6">
        <w:rPr>
          <w:rFonts w:ascii="Arial" w:hAnsi="Arial" w:cs="Arial"/>
          <w:sz w:val="22"/>
          <w:szCs w:val="22"/>
        </w:rPr>
        <w:t>ficoll</w:t>
      </w:r>
      <w:proofErr w:type="spellEnd"/>
      <w:r w:rsidRPr="005A05F6">
        <w:rPr>
          <w:rFonts w:ascii="Arial" w:hAnsi="Arial" w:cs="Arial"/>
          <w:sz w:val="22"/>
          <w:szCs w:val="22"/>
        </w:rPr>
        <w:t xml:space="preserve">, </w:t>
      </w:r>
      <w:proofErr w:type="spellStart"/>
      <w:r w:rsidRPr="005A05F6">
        <w:rPr>
          <w:rFonts w:ascii="Arial" w:hAnsi="Arial" w:cs="Arial"/>
          <w:sz w:val="22"/>
          <w:szCs w:val="22"/>
        </w:rPr>
        <w:t>percoll</w:t>
      </w:r>
      <w:proofErr w:type="spellEnd"/>
      <w:r w:rsidRPr="005A05F6">
        <w:rPr>
          <w:rFonts w:ascii="Arial" w:hAnsi="Arial" w:cs="Arial"/>
          <w:sz w:val="22"/>
          <w:szCs w:val="22"/>
        </w:rPr>
        <w:t xml:space="preserve">, or equivalent. </w:t>
      </w:r>
    </w:p>
    <w:p w14:paraId="583BBE56" w14:textId="3C4A86C4" w:rsidR="007925A8" w:rsidRDefault="001C7B52" w:rsidP="007967B2">
      <w:pPr>
        <w:spacing w:before="120" w:after="120" w:line="250" w:lineRule="exact"/>
        <w:rPr>
          <w:rFonts w:ascii="Arial" w:hAnsi="Arial" w:cs="Arial"/>
          <w:sz w:val="22"/>
          <w:szCs w:val="22"/>
        </w:rPr>
      </w:pPr>
      <w:r>
        <w:rPr>
          <w:rFonts w:ascii="Arial" w:hAnsi="Arial" w:cs="Arial"/>
          <w:b/>
          <w:sz w:val="22"/>
          <w:szCs w:val="22"/>
        </w:rPr>
        <w:t xml:space="preserve">The </w:t>
      </w:r>
      <w:r w:rsidR="00393D64" w:rsidRPr="00B504DA">
        <w:rPr>
          <w:rFonts w:ascii="Arial" w:hAnsi="Arial" w:cs="Arial"/>
          <w:b/>
          <w:sz w:val="22"/>
          <w:szCs w:val="22"/>
        </w:rPr>
        <w:t>New England Center for Stroke Research</w:t>
      </w:r>
      <w:r w:rsidR="00AA270D">
        <w:t xml:space="preserve"> (</w:t>
      </w:r>
      <w:r w:rsidR="00AA270D" w:rsidRPr="00AA270D">
        <w:rPr>
          <w:rFonts w:ascii="Arial" w:hAnsi="Arial" w:cs="Arial"/>
          <w:b/>
          <w:sz w:val="22"/>
          <w:szCs w:val="22"/>
        </w:rPr>
        <w:t>NECSTR</w:t>
      </w:r>
      <w:r w:rsidR="00AA270D">
        <w:rPr>
          <w:rFonts w:ascii="Arial" w:hAnsi="Arial" w:cs="Arial"/>
          <w:b/>
          <w:sz w:val="22"/>
          <w:szCs w:val="22"/>
        </w:rPr>
        <w:t>)</w:t>
      </w:r>
      <w:r w:rsidR="00393D64" w:rsidRPr="00B504DA">
        <w:rPr>
          <w:rFonts w:ascii="Arial" w:hAnsi="Arial" w:cs="Arial"/>
          <w:sz w:val="22"/>
          <w:szCs w:val="22"/>
        </w:rPr>
        <w:t xml:space="preserve"> is a neuroradiology facility that offers the latest technology in image-guided intervention to support UM</w:t>
      </w:r>
      <w:r w:rsidR="00FF7687">
        <w:rPr>
          <w:rFonts w:ascii="Arial" w:hAnsi="Arial" w:cs="Arial"/>
          <w:sz w:val="22"/>
          <w:szCs w:val="22"/>
        </w:rPr>
        <w:t>ass Chan</w:t>
      </w:r>
      <w:r w:rsidR="00393D64" w:rsidRPr="00B504DA">
        <w:rPr>
          <w:rFonts w:ascii="Arial" w:hAnsi="Arial" w:cs="Arial"/>
          <w:sz w:val="22"/>
          <w:szCs w:val="22"/>
        </w:rPr>
        <w:t xml:space="preserve"> investigators in developing minimally invasive treatments. </w:t>
      </w:r>
      <w:r w:rsidR="00AA270D" w:rsidRPr="00AA270D">
        <w:rPr>
          <w:rFonts w:ascii="Arial" w:hAnsi="Arial" w:cs="Arial"/>
          <w:sz w:val="22"/>
          <w:szCs w:val="22"/>
        </w:rPr>
        <w:t xml:space="preserve">The center’s expertise and resources enable animal modeling of vascular pathologies, 3D x-ray imaging, </w:t>
      </w:r>
      <w:r w:rsidR="00B72FE0" w:rsidRPr="00AA270D">
        <w:rPr>
          <w:rFonts w:ascii="Arial" w:hAnsi="Arial" w:cs="Arial"/>
          <w:sz w:val="22"/>
          <w:szCs w:val="22"/>
        </w:rPr>
        <w:t>post-acquisition</w:t>
      </w:r>
      <w:r w:rsidR="00AA270D" w:rsidRPr="00AA270D">
        <w:rPr>
          <w:rFonts w:ascii="Arial" w:hAnsi="Arial" w:cs="Arial"/>
          <w:sz w:val="22"/>
          <w:szCs w:val="22"/>
        </w:rPr>
        <w:t xml:space="preserve"> image processing, rapid prototyping from medical imaging and image guided minimally invasive surgery. </w:t>
      </w:r>
      <w:r w:rsidR="00393D64" w:rsidRPr="00B504DA">
        <w:rPr>
          <w:rFonts w:ascii="Arial" w:hAnsi="Arial" w:cs="Arial"/>
          <w:sz w:val="22"/>
          <w:szCs w:val="22"/>
        </w:rPr>
        <w:t>The center houses the latest flat</w:t>
      </w:r>
      <w:r w:rsidR="00620980">
        <w:rPr>
          <w:rFonts w:ascii="Arial" w:hAnsi="Arial" w:cs="Arial"/>
          <w:sz w:val="22"/>
          <w:szCs w:val="22"/>
        </w:rPr>
        <w:t>-</w:t>
      </w:r>
      <w:r w:rsidR="00393D64" w:rsidRPr="00B504DA">
        <w:rPr>
          <w:rFonts w:ascii="Arial" w:hAnsi="Arial" w:cs="Arial"/>
          <w:sz w:val="22"/>
          <w:szCs w:val="22"/>
        </w:rPr>
        <w:t>panel</w:t>
      </w:r>
      <w:r w:rsidR="00620980">
        <w:rPr>
          <w:rFonts w:ascii="Arial" w:hAnsi="Arial" w:cs="Arial"/>
          <w:sz w:val="22"/>
          <w:szCs w:val="22"/>
        </w:rPr>
        <w:t>-</w:t>
      </w:r>
      <w:r w:rsidR="00393D64" w:rsidRPr="00B504DA">
        <w:rPr>
          <w:rFonts w:ascii="Arial" w:hAnsi="Arial" w:cs="Arial"/>
          <w:sz w:val="22"/>
          <w:szCs w:val="22"/>
        </w:rPr>
        <w:t>detector x-ray system (Allura FD20, Phillips Medical Systems, Best, Netherlands). The system offers both cardiac and vascular packages, 3-dimensional reconstruction angiography (3DRA), X-per™ cone</w:t>
      </w:r>
      <w:r w:rsidR="00620980">
        <w:rPr>
          <w:rFonts w:ascii="Arial" w:hAnsi="Arial" w:cs="Arial"/>
          <w:sz w:val="22"/>
          <w:szCs w:val="22"/>
        </w:rPr>
        <w:t>-</w:t>
      </w:r>
      <w:r w:rsidR="00393D64" w:rsidRPr="00B504DA">
        <w:rPr>
          <w:rFonts w:ascii="Arial" w:hAnsi="Arial" w:cs="Arial"/>
          <w:sz w:val="22"/>
          <w:szCs w:val="22"/>
        </w:rPr>
        <w:t xml:space="preserve">beam computed tomography, and various software prototypes not yet available for clinical use. The suite is fully equipped for aseptic surgical procedures, including medical gases, physiologic monitoring, scrub room, OR lights, surgical camera, and AV equipment for procedure documentation. Adjacent to the </w:t>
      </w:r>
      <w:proofErr w:type="spellStart"/>
      <w:r w:rsidR="00393D64" w:rsidRPr="00B504DA">
        <w:rPr>
          <w:rFonts w:ascii="Arial" w:hAnsi="Arial" w:cs="Arial"/>
          <w:sz w:val="22"/>
          <w:szCs w:val="22"/>
        </w:rPr>
        <w:t>angiosurgical</w:t>
      </w:r>
      <w:proofErr w:type="spellEnd"/>
      <w:r w:rsidR="00393D64" w:rsidRPr="00B504DA">
        <w:rPr>
          <w:rFonts w:ascii="Arial" w:hAnsi="Arial" w:cs="Arial"/>
          <w:sz w:val="22"/>
          <w:szCs w:val="22"/>
        </w:rPr>
        <w:t xml:space="preserve"> suite is the animal prep/recovery room. The center also incorporates </w:t>
      </w:r>
      <w:r w:rsidR="00AA270D">
        <w:rPr>
          <w:rFonts w:ascii="Arial" w:hAnsi="Arial" w:cs="Arial"/>
          <w:sz w:val="22"/>
          <w:szCs w:val="22"/>
        </w:rPr>
        <w:t xml:space="preserve">a </w:t>
      </w:r>
      <w:r w:rsidR="00393D64" w:rsidRPr="00B504DA">
        <w:rPr>
          <w:rFonts w:ascii="Arial" w:hAnsi="Arial" w:cs="Arial"/>
          <w:sz w:val="22"/>
          <w:szCs w:val="22"/>
        </w:rPr>
        <w:t xml:space="preserve">chemistry and hemodynamics laboratories for bench-top, </w:t>
      </w:r>
      <w:r w:rsidR="00393D64" w:rsidRPr="00D00D31">
        <w:rPr>
          <w:rFonts w:ascii="Arial" w:hAnsi="Arial" w:cs="Arial"/>
          <w:i/>
          <w:sz w:val="22"/>
          <w:szCs w:val="22"/>
        </w:rPr>
        <w:t>in vitro</w:t>
      </w:r>
      <w:r w:rsidR="00393D64" w:rsidRPr="00B504DA">
        <w:rPr>
          <w:rFonts w:ascii="Arial" w:hAnsi="Arial" w:cs="Arial"/>
          <w:sz w:val="22"/>
          <w:szCs w:val="22"/>
        </w:rPr>
        <w:t xml:space="preserve"> studies. </w:t>
      </w:r>
    </w:p>
    <w:p w14:paraId="30DFE964" w14:textId="15B6E9B5" w:rsidR="00393D64" w:rsidRPr="00B504DA" w:rsidRDefault="000C1D36" w:rsidP="007967B2">
      <w:pPr>
        <w:spacing w:before="120" w:after="120" w:line="250" w:lineRule="exact"/>
        <w:rPr>
          <w:rFonts w:ascii="Arial" w:hAnsi="Arial" w:cs="Arial"/>
          <w:sz w:val="22"/>
          <w:szCs w:val="22"/>
        </w:rPr>
      </w:pPr>
      <w:r>
        <w:rPr>
          <w:rFonts w:ascii="Arial" w:hAnsi="Arial" w:cs="Arial"/>
          <w:b/>
          <w:sz w:val="22"/>
          <w:szCs w:val="22"/>
        </w:rPr>
        <w:t xml:space="preserve">Radio Labeling &amp; </w:t>
      </w:r>
      <w:r w:rsidR="00393D64" w:rsidRPr="00B504DA">
        <w:rPr>
          <w:rFonts w:ascii="Arial" w:hAnsi="Arial" w:cs="Arial"/>
          <w:b/>
          <w:sz w:val="22"/>
          <w:szCs w:val="22"/>
        </w:rPr>
        <w:t>Small Animal</w:t>
      </w:r>
      <w:r>
        <w:rPr>
          <w:rFonts w:ascii="Arial" w:hAnsi="Arial" w:cs="Arial"/>
          <w:b/>
          <w:sz w:val="22"/>
          <w:szCs w:val="22"/>
        </w:rPr>
        <w:t xml:space="preserve"> Translational</w:t>
      </w:r>
      <w:r w:rsidR="00393D64" w:rsidRPr="00B504DA">
        <w:rPr>
          <w:rFonts w:ascii="Arial" w:hAnsi="Arial" w:cs="Arial"/>
          <w:b/>
          <w:sz w:val="22"/>
          <w:szCs w:val="22"/>
        </w:rPr>
        <w:t xml:space="preserve"> Imaging Core</w:t>
      </w:r>
      <w:r w:rsidR="00393D64" w:rsidRPr="00B504DA">
        <w:rPr>
          <w:rFonts w:ascii="Arial" w:hAnsi="Arial" w:cs="Arial"/>
          <w:sz w:val="22"/>
          <w:szCs w:val="22"/>
        </w:rPr>
        <w:t xml:space="preserve"> </w:t>
      </w:r>
      <w:r w:rsidRPr="00180661">
        <w:rPr>
          <w:rFonts w:ascii="Arial" w:hAnsi="Arial" w:cs="Arial"/>
          <w:b/>
          <w:sz w:val="22"/>
          <w:szCs w:val="22"/>
        </w:rPr>
        <w:t>(RLASTIC)</w:t>
      </w:r>
      <w:r>
        <w:rPr>
          <w:rFonts w:ascii="Arial" w:hAnsi="Arial" w:cs="Arial"/>
          <w:sz w:val="22"/>
          <w:szCs w:val="22"/>
        </w:rPr>
        <w:t xml:space="preserve"> </w:t>
      </w:r>
      <w:r w:rsidR="00393D64" w:rsidRPr="00B504DA">
        <w:rPr>
          <w:rFonts w:ascii="Arial" w:hAnsi="Arial" w:cs="Arial"/>
          <w:sz w:val="22"/>
          <w:szCs w:val="22"/>
        </w:rPr>
        <w:t xml:space="preserve">serves the </w:t>
      </w:r>
      <w:r w:rsidR="00CD437B">
        <w:rPr>
          <w:rFonts w:ascii="Arial" w:hAnsi="Arial" w:cs="Arial"/>
          <w:sz w:val="22"/>
          <w:szCs w:val="22"/>
        </w:rPr>
        <w:t xml:space="preserve">UMass Chan </w:t>
      </w:r>
      <w:r w:rsidR="00393D64" w:rsidRPr="00B504DA">
        <w:rPr>
          <w:rFonts w:ascii="Arial" w:hAnsi="Arial" w:cs="Arial"/>
          <w:sz w:val="22"/>
          <w:szCs w:val="22"/>
        </w:rPr>
        <w:t>and extramural research community by providing state-of-the-art small animal imaging. Single</w:t>
      </w:r>
      <w:r w:rsidR="006C365E">
        <w:rPr>
          <w:rFonts w:ascii="Arial" w:hAnsi="Arial" w:cs="Arial"/>
          <w:sz w:val="22"/>
          <w:szCs w:val="22"/>
        </w:rPr>
        <w:t>-</w:t>
      </w:r>
      <w:r w:rsidR="00393D64" w:rsidRPr="00B504DA">
        <w:rPr>
          <w:rFonts w:ascii="Arial" w:hAnsi="Arial" w:cs="Arial"/>
          <w:sz w:val="22"/>
          <w:szCs w:val="22"/>
        </w:rPr>
        <w:t>photon computerized tomography (SPECT), positron</w:t>
      </w:r>
      <w:r w:rsidR="00231EF5">
        <w:rPr>
          <w:rFonts w:ascii="Arial" w:hAnsi="Arial" w:cs="Arial"/>
          <w:sz w:val="22"/>
          <w:szCs w:val="22"/>
        </w:rPr>
        <w:t>-</w:t>
      </w:r>
      <w:r w:rsidR="00393D64" w:rsidRPr="00B504DA">
        <w:rPr>
          <w:rFonts w:ascii="Arial" w:hAnsi="Arial" w:cs="Arial"/>
          <w:sz w:val="22"/>
          <w:szCs w:val="22"/>
        </w:rPr>
        <w:t>emission computerized tomography (PET)</w:t>
      </w:r>
      <w:r w:rsidR="00491C6A">
        <w:rPr>
          <w:rFonts w:ascii="Arial" w:hAnsi="Arial" w:cs="Arial"/>
          <w:sz w:val="22"/>
          <w:szCs w:val="22"/>
        </w:rPr>
        <w:t>,</w:t>
      </w:r>
      <w:r w:rsidR="00393D64" w:rsidRPr="00B504DA">
        <w:rPr>
          <w:rFonts w:ascii="Arial" w:hAnsi="Arial" w:cs="Arial"/>
          <w:sz w:val="22"/>
          <w:szCs w:val="22"/>
        </w:rPr>
        <w:t xml:space="preserve"> X-Ray computerized tomography (CT)</w:t>
      </w:r>
      <w:r w:rsidR="00296820">
        <w:rPr>
          <w:rFonts w:ascii="Arial" w:hAnsi="Arial" w:cs="Arial"/>
          <w:sz w:val="22"/>
          <w:szCs w:val="22"/>
        </w:rPr>
        <w:t>,</w:t>
      </w:r>
      <w:r w:rsidR="00393D64" w:rsidRPr="00B504DA">
        <w:rPr>
          <w:rFonts w:ascii="Arial" w:hAnsi="Arial" w:cs="Arial"/>
          <w:sz w:val="22"/>
          <w:szCs w:val="22"/>
        </w:rPr>
        <w:t xml:space="preserve"> and NIR optical imaging of small animals are available. The core is equipped with </w:t>
      </w:r>
      <w:r w:rsidR="00B644C5">
        <w:rPr>
          <w:rFonts w:ascii="Arial" w:hAnsi="Arial" w:cs="Arial"/>
          <w:sz w:val="22"/>
          <w:szCs w:val="22"/>
        </w:rPr>
        <w:t>Milabs VECTor6 CT for combined PET/SPECT with ultra-</w:t>
      </w:r>
      <w:proofErr w:type="gramStart"/>
      <w:r w:rsidR="00B644C5">
        <w:rPr>
          <w:rFonts w:ascii="Arial" w:hAnsi="Arial" w:cs="Arial"/>
          <w:sz w:val="22"/>
          <w:szCs w:val="22"/>
        </w:rPr>
        <w:t>high resolution</w:t>
      </w:r>
      <w:proofErr w:type="gramEnd"/>
      <w:r w:rsidR="00B644C5">
        <w:rPr>
          <w:rFonts w:ascii="Arial" w:hAnsi="Arial" w:cs="Arial"/>
          <w:sz w:val="22"/>
          <w:szCs w:val="22"/>
        </w:rPr>
        <w:t xml:space="preserve"> CT, </w:t>
      </w:r>
      <w:r w:rsidR="00393D64" w:rsidRPr="00B504DA">
        <w:rPr>
          <w:rFonts w:ascii="Arial" w:hAnsi="Arial" w:cs="Arial"/>
          <w:sz w:val="22"/>
          <w:szCs w:val="22"/>
        </w:rPr>
        <w:t xml:space="preserve">Bioscan </w:t>
      </w:r>
      <w:proofErr w:type="spellStart"/>
      <w:r w:rsidR="00393D64" w:rsidRPr="00B504DA">
        <w:rPr>
          <w:rFonts w:ascii="Arial" w:hAnsi="Arial" w:cs="Arial"/>
          <w:sz w:val="22"/>
          <w:szCs w:val="22"/>
        </w:rPr>
        <w:t>NanoSPECT</w:t>
      </w:r>
      <w:proofErr w:type="spellEnd"/>
      <w:r w:rsidR="00393D64" w:rsidRPr="00B504DA">
        <w:rPr>
          <w:rFonts w:ascii="Arial" w:hAnsi="Arial" w:cs="Arial"/>
          <w:sz w:val="22"/>
          <w:szCs w:val="22"/>
        </w:rPr>
        <w:t xml:space="preserve">/CT camera for CT imaging and imaging single photon emitters (SPECT), the Philips Medical System Mosaic </w:t>
      </w:r>
      <w:proofErr w:type="spellStart"/>
      <w:r w:rsidR="00B644C5">
        <w:rPr>
          <w:rFonts w:ascii="Arial" w:hAnsi="Arial" w:cs="Arial"/>
          <w:sz w:val="22"/>
          <w:szCs w:val="22"/>
        </w:rPr>
        <w:t>microPET</w:t>
      </w:r>
      <w:proofErr w:type="spellEnd"/>
      <w:r w:rsidR="00B644C5" w:rsidRPr="00B504DA">
        <w:rPr>
          <w:rFonts w:ascii="Arial" w:hAnsi="Arial" w:cs="Arial"/>
          <w:sz w:val="22"/>
          <w:szCs w:val="22"/>
        </w:rPr>
        <w:t xml:space="preserve"> </w:t>
      </w:r>
      <w:r w:rsidR="00393D64" w:rsidRPr="00B504DA">
        <w:rPr>
          <w:rFonts w:ascii="Arial" w:hAnsi="Arial" w:cs="Arial"/>
          <w:sz w:val="22"/>
          <w:szCs w:val="22"/>
        </w:rPr>
        <w:t>for imaging positron emitters (PET), Li-Cor Pearl Imager for near-infrared fluorescence</w:t>
      </w:r>
      <w:r w:rsidR="00B644C5">
        <w:rPr>
          <w:rFonts w:ascii="Arial" w:hAnsi="Arial" w:cs="Arial"/>
          <w:sz w:val="22"/>
          <w:szCs w:val="22"/>
        </w:rPr>
        <w:t xml:space="preserve">, and </w:t>
      </w:r>
      <w:r w:rsidR="00B644C5" w:rsidRPr="00B644C5">
        <w:rPr>
          <w:rFonts w:ascii="Arial" w:hAnsi="Arial" w:cs="Arial"/>
          <w:b/>
          <w:bCs/>
          <w:sz w:val="22"/>
          <w:szCs w:val="22"/>
        </w:rPr>
        <w:t>IVIS 100</w:t>
      </w:r>
      <w:r w:rsidR="00B644C5" w:rsidRPr="00B644C5">
        <w:rPr>
          <w:rFonts w:ascii="Arial" w:hAnsi="Arial" w:cs="Arial"/>
          <w:sz w:val="22"/>
          <w:szCs w:val="22"/>
        </w:rPr>
        <w:t xml:space="preserve"> capable of both bioluminescence and fluorescence</w:t>
      </w:r>
      <w:r w:rsidR="00393D64" w:rsidRPr="00B504DA">
        <w:rPr>
          <w:rFonts w:ascii="Arial" w:hAnsi="Arial" w:cs="Arial"/>
          <w:sz w:val="22"/>
          <w:szCs w:val="22"/>
        </w:rPr>
        <w:t xml:space="preserve">. Images from those systems may be sent to any user by DICOM or through the web by </w:t>
      </w:r>
      <w:proofErr w:type="spellStart"/>
      <w:r w:rsidR="00393D64" w:rsidRPr="00B504DA">
        <w:rPr>
          <w:rFonts w:ascii="Arial" w:hAnsi="Arial" w:cs="Arial"/>
          <w:sz w:val="22"/>
          <w:szCs w:val="22"/>
        </w:rPr>
        <w:t>iPACS</w:t>
      </w:r>
      <w:proofErr w:type="spellEnd"/>
      <w:r w:rsidR="00393D64" w:rsidRPr="00B504DA">
        <w:rPr>
          <w:rFonts w:ascii="Arial" w:hAnsi="Arial" w:cs="Arial"/>
          <w:sz w:val="22"/>
          <w:szCs w:val="22"/>
        </w:rPr>
        <w:t xml:space="preserve"> software.</w:t>
      </w:r>
    </w:p>
    <w:p w14:paraId="68EE6482" w14:textId="1220EC97" w:rsidR="00781A85" w:rsidRDefault="004D6DAA" w:rsidP="007967B2">
      <w:pPr>
        <w:spacing w:before="120" w:after="120" w:line="250" w:lineRule="exact"/>
        <w:rPr>
          <w:rFonts w:ascii="Arial" w:hAnsi="Arial" w:cs="Arial"/>
          <w:sz w:val="22"/>
          <w:szCs w:val="22"/>
        </w:rPr>
      </w:pPr>
      <w:r w:rsidRPr="004D6DAA">
        <w:rPr>
          <w:rFonts w:ascii="Arial" w:hAnsi="Arial" w:cs="Arial"/>
          <w:sz w:val="22"/>
          <w:szCs w:val="22"/>
        </w:rPr>
        <w:t xml:space="preserve">The </w:t>
      </w:r>
      <w:r w:rsidRPr="004D6DAA">
        <w:rPr>
          <w:rFonts w:ascii="Arial" w:hAnsi="Arial" w:cs="Arial"/>
          <w:b/>
          <w:bCs/>
          <w:sz w:val="22"/>
          <w:szCs w:val="22"/>
        </w:rPr>
        <w:t>Research Methods Collaborative</w:t>
      </w:r>
      <w:r w:rsidRPr="004D6DAA">
        <w:rPr>
          <w:rFonts w:ascii="Arial" w:hAnsi="Arial" w:cs="Arial"/>
          <w:sz w:val="22"/>
          <w:szCs w:val="22"/>
        </w:rPr>
        <w:t xml:space="preserve"> </w:t>
      </w:r>
      <w:r w:rsidRPr="00B504DA">
        <w:rPr>
          <w:rFonts w:ascii="Arial" w:hAnsi="Arial" w:cs="Arial"/>
          <w:sz w:val="22"/>
          <w:szCs w:val="22"/>
        </w:rPr>
        <w:t>in the Department of Quantitative Health Sciences</w:t>
      </w:r>
      <w:r w:rsidRPr="004D6DAA">
        <w:rPr>
          <w:rFonts w:ascii="Arial" w:hAnsi="Arial" w:cs="Arial"/>
          <w:sz w:val="22"/>
          <w:szCs w:val="22"/>
        </w:rPr>
        <w:t xml:space="preserve"> </w:t>
      </w:r>
      <w:r>
        <w:rPr>
          <w:rFonts w:ascii="Arial" w:hAnsi="Arial" w:cs="Arial"/>
          <w:sz w:val="22"/>
          <w:szCs w:val="22"/>
        </w:rPr>
        <w:t xml:space="preserve">was founded </w:t>
      </w:r>
      <w:r w:rsidRPr="004D6DAA">
        <w:rPr>
          <w:rFonts w:ascii="Arial" w:hAnsi="Arial" w:cs="Arial"/>
          <w:sz w:val="22"/>
          <w:szCs w:val="22"/>
        </w:rPr>
        <w:t>to provide a wide range of services and expertise to researchers throughout all phases of their studies. From initial study design and the development of funding proposals to study implementation and data collection, and through the final stages of data analysis and reporting, researchers have access to faculty and staff with the expertise to assist them throughout their studies. </w:t>
      </w:r>
      <w:r>
        <w:rPr>
          <w:rFonts w:ascii="Arial" w:hAnsi="Arial" w:cs="Arial"/>
          <w:sz w:val="22"/>
          <w:szCs w:val="22"/>
        </w:rPr>
        <w:t>The collaborative composes</w:t>
      </w:r>
      <w:r w:rsidRPr="004D6DAA">
        <w:rPr>
          <w:rFonts w:ascii="Arial" w:hAnsi="Arial" w:cs="Arial"/>
          <w:sz w:val="22"/>
          <w:szCs w:val="22"/>
        </w:rPr>
        <w:t xml:space="preserve"> four cores</w:t>
      </w:r>
      <w:r>
        <w:rPr>
          <w:rFonts w:ascii="Arial" w:hAnsi="Arial" w:cs="Arial"/>
          <w:sz w:val="22"/>
          <w:szCs w:val="22"/>
        </w:rPr>
        <w:t xml:space="preserve">: </w:t>
      </w:r>
      <w:r w:rsidR="00BE3D97">
        <w:rPr>
          <w:rFonts w:ascii="Arial" w:hAnsi="Arial" w:cs="Arial"/>
          <w:sz w:val="22"/>
          <w:szCs w:val="22"/>
        </w:rPr>
        <w:t>Qualitative Research Core (</w:t>
      </w:r>
      <w:r w:rsidRPr="004D6DAA">
        <w:rPr>
          <w:rFonts w:ascii="Arial" w:hAnsi="Arial" w:cs="Arial"/>
          <w:sz w:val="22"/>
          <w:szCs w:val="22"/>
        </w:rPr>
        <w:t>QRC</w:t>
      </w:r>
      <w:r w:rsidR="00BE3D97">
        <w:rPr>
          <w:rFonts w:ascii="Arial" w:hAnsi="Arial" w:cs="Arial"/>
          <w:sz w:val="22"/>
          <w:szCs w:val="22"/>
        </w:rPr>
        <w:t>)</w:t>
      </w:r>
      <w:r w:rsidRPr="004D6DAA">
        <w:rPr>
          <w:rFonts w:ascii="Arial" w:hAnsi="Arial" w:cs="Arial"/>
          <w:sz w:val="22"/>
          <w:szCs w:val="22"/>
        </w:rPr>
        <w:t>,</w:t>
      </w:r>
      <w:r w:rsidR="00BE3D97">
        <w:rPr>
          <w:rFonts w:ascii="Arial" w:hAnsi="Arial" w:cs="Arial"/>
          <w:sz w:val="22"/>
          <w:szCs w:val="22"/>
        </w:rPr>
        <w:t xml:space="preserve"> Quantitative Methods Core</w:t>
      </w:r>
      <w:r w:rsidRPr="004D6DAA">
        <w:rPr>
          <w:rFonts w:ascii="Arial" w:hAnsi="Arial" w:cs="Arial"/>
          <w:sz w:val="22"/>
          <w:szCs w:val="22"/>
        </w:rPr>
        <w:t xml:space="preserve"> </w:t>
      </w:r>
      <w:r w:rsidR="00BE3D97">
        <w:rPr>
          <w:rFonts w:ascii="Arial" w:hAnsi="Arial" w:cs="Arial"/>
          <w:sz w:val="22"/>
          <w:szCs w:val="22"/>
        </w:rPr>
        <w:t>(</w:t>
      </w:r>
      <w:r w:rsidRPr="004D6DAA">
        <w:rPr>
          <w:rFonts w:ascii="Arial" w:hAnsi="Arial" w:cs="Arial"/>
          <w:sz w:val="22"/>
          <w:szCs w:val="22"/>
        </w:rPr>
        <w:t>QMC</w:t>
      </w:r>
      <w:r w:rsidR="00BE3D97">
        <w:rPr>
          <w:rFonts w:ascii="Arial" w:hAnsi="Arial" w:cs="Arial"/>
          <w:sz w:val="22"/>
          <w:szCs w:val="22"/>
        </w:rPr>
        <w:t>)</w:t>
      </w:r>
      <w:r w:rsidRPr="004D6DAA">
        <w:rPr>
          <w:rFonts w:ascii="Arial" w:hAnsi="Arial" w:cs="Arial"/>
          <w:sz w:val="22"/>
          <w:szCs w:val="22"/>
        </w:rPr>
        <w:t xml:space="preserve">, </w:t>
      </w:r>
      <w:r w:rsidR="00BE3D97">
        <w:rPr>
          <w:rFonts w:ascii="Arial" w:hAnsi="Arial" w:cs="Arial"/>
          <w:sz w:val="22"/>
          <w:szCs w:val="22"/>
        </w:rPr>
        <w:t>Research Informatics Core (</w:t>
      </w:r>
      <w:r w:rsidRPr="004D6DAA">
        <w:rPr>
          <w:rFonts w:ascii="Arial" w:hAnsi="Arial" w:cs="Arial"/>
          <w:sz w:val="22"/>
          <w:szCs w:val="22"/>
        </w:rPr>
        <w:t>RIC</w:t>
      </w:r>
      <w:r w:rsidR="00BE3D97">
        <w:rPr>
          <w:rFonts w:ascii="Arial" w:hAnsi="Arial" w:cs="Arial"/>
          <w:sz w:val="22"/>
          <w:szCs w:val="22"/>
        </w:rPr>
        <w:t>)</w:t>
      </w:r>
      <w:r w:rsidRPr="004D6DAA">
        <w:rPr>
          <w:rFonts w:ascii="Arial" w:hAnsi="Arial" w:cs="Arial"/>
          <w:sz w:val="22"/>
          <w:szCs w:val="22"/>
        </w:rPr>
        <w:t>,</w:t>
      </w:r>
      <w:r w:rsidR="00BE3D97">
        <w:rPr>
          <w:rFonts w:ascii="Arial" w:hAnsi="Arial" w:cs="Arial"/>
          <w:sz w:val="22"/>
          <w:szCs w:val="22"/>
        </w:rPr>
        <w:t xml:space="preserve"> and </w:t>
      </w:r>
      <w:r w:rsidR="00BE3D97" w:rsidRPr="00BE3D97">
        <w:rPr>
          <w:rFonts w:ascii="Arial" w:hAnsi="Arial" w:cs="Arial"/>
          <w:sz w:val="22"/>
          <w:szCs w:val="22"/>
        </w:rPr>
        <w:t>Measurement, Outcome, &amp; Design Section</w:t>
      </w:r>
      <w:r w:rsidRPr="004D6DAA">
        <w:rPr>
          <w:rFonts w:ascii="Arial" w:hAnsi="Arial" w:cs="Arial"/>
          <w:sz w:val="22"/>
          <w:szCs w:val="22"/>
        </w:rPr>
        <w:t xml:space="preserve"> </w:t>
      </w:r>
      <w:r w:rsidR="00BE3D97">
        <w:rPr>
          <w:rFonts w:ascii="Arial" w:hAnsi="Arial" w:cs="Arial"/>
          <w:sz w:val="22"/>
          <w:szCs w:val="22"/>
        </w:rPr>
        <w:t>(</w:t>
      </w:r>
      <w:r w:rsidRPr="004D6DAA">
        <w:rPr>
          <w:rFonts w:ascii="Arial" w:hAnsi="Arial" w:cs="Arial"/>
          <w:sz w:val="22"/>
          <w:szCs w:val="22"/>
        </w:rPr>
        <w:t>MODS)</w:t>
      </w:r>
      <w:r>
        <w:rPr>
          <w:rFonts w:ascii="Arial" w:hAnsi="Arial" w:cs="Arial"/>
          <w:sz w:val="22"/>
          <w:szCs w:val="22"/>
        </w:rPr>
        <w:t xml:space="preserve">. </w:t>
      </w:r>
    </w:p>
    <w:p w14:paraId="4A440854" w14:textId="77777777" w:rsidR="00781A85" w:rsidRDefault="00781A85" w:rsidP="007967B2">
      <w:pPr>
        <w:spacing w:before="120" w:after="120" w:line="250" w:lineRule="exact"/>
        <w:rPr>
          <w:rFonts w:ascii="Arial" w:hAnsi="Arial" w:cs="Arial"/>
          <w:sz w:val="22"/>
          <w:szCs w:val="22"/>
        </w:rPr>
      </w:pPr>
      <w:r>
        <w:rPr>
          <w:rFonts w:ascii="Arial" w:hAnsi="Arial" w:cs="Arial"/>
          <w:sz w:val="22"/>
          <w:szCs w:val="22"/>
        </w:rPr>
        <w:lastRenderedPageBreak/>
        <w:t>T</w:t>
      </w:r>
      <w:r w:rsidRPr="00092E96">
        <w:rPr>
          <w:rFonts w:ascii="Arial" w:hAnsi="Arial" w:cs="Arial"/>
          <w:sz w:val="22"/>
          <w:szCs w:val="22"/>
        </w:rPr>
        <w:t xml:space="preserve">he </w:t>
      </w:r>
      <w:r w:rsidRPr="00B91B19">
        <w:rPr>
          <w:rFonts w:ascii="Arial" w:hAnsi="Arial" w:cs="Arial"/>
          <w:b/>
          <w:bCs/>
          <w:sz w:val="22"/>
          <w:szCs w:val="22"/>
        </w:rPr>
        <w:t xml:space="preserve">Qualitative Research </w:t>
      </w:r>
      <w:r w:rsidRPr="00781A85">
        <w:rPr>
          <w:rFonts w:ascii="Arial" w:hAnsi="Arial" w:cs="Arial"/>
          <w:b/>
          <w:bCs/>
          <w:sz w:val="22"/>
          <w:szCs w:val="22"/>
        </w:rPr>
        <w:t>Core</w:t>
      </w:r>
      <w:r>
        <w:rPr>
          <w:rFonts w:ascii="Arial" w:hAnsi="Arial" w:cs="Arial"/>
          <w:b/>
          <w:bCs/>
          <w:sz w:val="22"/>
          <w:szCs w:val="22"/>
        </w:rPr>
        <w:t xml:space="preserve"> </w:t>
      </w:r>
      <w:r w:rsidRPr="002C0874">
        <w:rPr>
          <w:rFonts w:ascii="Arial" w:hAnsi="Arial" w:cs="Arial"/>
          <w:b/>
          <w:bCs/>
          <w:sz w:val="22"/>
          <w:szCs w:val="22"/>
        </w:rPr>
        <w:t>(QRC)</w:t>
      </w:r>
      <w:r w:rsidRPr="00092E96">
        <w:rPr>
          <w:rFonts w:ascii="Arial" w:eastAsiaTheme="minorHAnsi" w:hAnsi="Arial" w:cs="Arial"/>
          <w:color w:val="000000"/>
          <w:sz w:val="22"/>
          <w:szCs w:val="22"/>
        </w:rPr>
        <w:t xml:space="preserve"> assist</w:t>
      </w:r>
      <w:r>
        <w:rPr>
          <w:rFonts w:ascii="Arial" w:hAnsi="Arial" w:cs="Arial"/>
          <w:sz w:val="22"/>
          <w:szCs w:val="22"/>
        </w:rPr>
        <w:t>s</w:t>
      </w:r>
      <w:r w:rsidRPr="00092E96">
        <w:rPr>
          <w:rFonts w:ascii="Arial" w:eastAsiaTheme="minorHAnsi" w:hAnsi="Arial" w:cs="Arial"/>
          <w:color w:val="000000"/>
          <w:sz w:val="22"/>
          <w:szCs w:val="22"/>
        </w:rPr>
        <w:t xml:space="preserve"> UMass Chan and affiliate investigators with the design, implementation, and analysis of qualitative research</w:t>
      </w:r>
      <w:r>
        <w:rPr>
          <w:rFonts w:ascii="Arial" w:hAnsi="Arial" w:cs="Arial"/>
          <w:sz w:val="22"/>
          <w:szCs w:val="22"/>
        </w:rPr>
        <w:t xml:space="preserve">, and </w:t>
      </w:r>
      <w:r w:rsidRPr="00092E96">
        <w:rPr>
          <w:rFonts w:ascii="Arial" w:eastAsiaTheme="minorHAnsi" w:hAnsi="Arial" w:cs="Arial"/>
          <w:color w:val="000000"/>
          <w:sz w:val="22"/>
          <w:szCs w:val="22"/>
        </w:rPr>
        <w:t>in preparing qualitative grant submissions and manuscripts</w:t>
      </w:r>
      <w:r>
        <w:rPr>
          <w:rFonts w:ascii="Arial" w:hAnsi="Arial" w:cs="Arial"/>
          <w:sz w:val="22"/>
          <w:szCs w:val="22"/>
        </w:rPr>
        <w:t>. The QRC also help</w:t>
      </w:r>
      <w:r w:rsidRPr="00092E96">
        <w:rPr>
          <w:rFonts w:ascii="Arial" w:eastAsiaTheme="minorHAnsi" w:hAnsi="Arial" w:cs="Arial"/>
          <w:color w:val="000000"/>
          <w:sz w:val="22"/>
          <w:szCs w:val="22"/>
        </w:rPr>
        <w:t xml:space="preserve"> foster an interest in qualitative research among UMass Chan and affiliate investigators through timely qualitative methods seminars</w:t>
      </w:r>
      <w:r>
        <w:rPr>
          <w:rFonts w:ascii="Arial" w:hAnsi="Arial" w:cs="Arial"/>
          <w:sz w:val="22"/>
          <w:szCs w:val="22"/>
        </w:rPr>
        <w:t>, and</w:t>
      </w:r>
      <w:r w:rsidRPr="00092E96">
        <w:rPr>
          <w:rFonts w:ascii="Arial" w:eastAsiaTheme="minorHAnsi" w:hAnsi="Arial" w:cs="Arial"/>
          <w:color w:val="000000"/>
          <w:sz w:val="22"/>
          <w:szCs w:val="22"/>
        </w:rPr>
        <w:t xml:space="preserve"> </w:t>
      </w:r>
      <w:r>
        <w:rPr>
          <w:rFonts w:ascii="Arial" w:hAnsi="Arial" w:cs="Arial"/>
          <w:sz w:val="22"/>
          <w:szCs w:val="22"/>
        </w:rPr>
        <w:t xml:space="preserve">to </w:t>
      </w:r>
      <w:r w:rsidRPr="00092E96">
        <w:rPr>
          <w:rFonts w:ascii="Arial" w:hAnsi="Arial" w:cs="Arial"/>
          <w:sz w:val="22"/>
          <w:szCs w:val="22"/>
        </w:rPr>
        <w:t>develop qualitative research methods courses, including courses focused on ethnography and general qualitative research methodology.</w:t>
      </w:r>
      <w:r>
        <w:rPr>
          <w:rFonts w:ascii="Arial" w:hAnsi="Arial" w:cs="Arial"/>
          <w:sz w:val="22"/>
          <w:szCs w:val="22"/>
        </w:rPr>
        <w:t xml:space="preserve">  </w:t>
      </w:r>
    </w:p>
    <w:p w14:paraId="70D48BA7" w14:textId="78A455F3" w:rsidR="00307134" w:rsidRPr="00B504DA" w:rsidRDefault="00307134" w:rsidP="007967B2">
      <w:pPr>
        <w:spacing w:before="120" w:after="120" w:line="250" w:lineRule="exact"/>
        <w:rPr>
          <w:rFonts w:ascii="Arial"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Quantitative Methods Core (QMC)</w:t>
      </w:r>
      <w:r w:rsidR="00590288" w:rsidRPr="002C0874">
        <w:rPr>
          <w:rFonts w:ascii="Arial" w:hAnsi="Arial" w:cs="Arial"/>
          <w:sz w:val="22"/>
          <w:szCs w:val="22"/>
        </w:rPr>
        <w:t xml:space="preserve"> in close collaboration with the UMass Chan Center for Clinical and Translational Science (CCTS</w:t>
      </w:r>
      <w:r w:rsidR="00BE3D97">
        <w:rPr>
          <w:rFonts w:ascii="Arial" w:hAnsi="Arial" w:cs="Arial"/>
          <w:sz w:val="22"/>
          <w:szCs w:val="22"/>
        </w:rPr>
        <w:t xml:space="preserve">) </w:t>
      </w:r>
      <w:r w:rsidRPr="00B504DA">
        <w:rPr>
          <w:rFonts w:ascii="Arial" w:hAnsi="Arial" w:cs="Arial"/>
          <w:sz w:val="22"/>
          <w:szCs w:val="22"/>
        </w:rPr>
        <w:t>provide</w:t>
      </w:r>
      <w:r w:rsidR="00BE3D97">
        <w:rPr>
          <w:rFonts w:ascii="Arial" w:hAnsi="Arial" w:cs="Arial"/>
          <w:sz w:val="22"/>
          <w:szCs w:val="22"/>
        </w:rPr>
        <w:t>s</w:t>
      </w:r>
      <w:r w:rsidRPr="00B504DA">
        <w:rPr>
          <w:rFonts w:ascii="Arial" w:hAnsi="Arial" w:cs="Arial"/>
          <w:sz w:val="22"/>
          <w:szCs w:val="22"/>
        </w:rPr>
        <w:t xml:space="preserve"> </w:t>
      </w:r>
      <w:r w:rsidR="00CD437B">
        <w:rPr>
          <w:rFonts w:ascii="Arial" w:hAnsi="Arial" w:cs="Arial"/>
          <w:sz w:val="22"/>
          <w:szCs w:val="22"/>
        </w:rPr>
        <w:t xml:space="preserve">UMass Chan </w:t>
      </w:r>
      <w:r w:rsidRPr="00B504DA">
        <w:rPr>
          <w:rFonts w:ascii="Arial" w:hAnsi="Arial" w:cs="Arial"/>
          <w:sz w:val="22"/>
          <w:szCs w:val="22"/>
        </w:rPr>
        <w:t xml:space="preserve">investigators with clinical research support in biostatistics, experimental design, and data management. </w:t>
      </w:r>
      <w:r w:rsidRPr="00B504DA">
        <w:rPr>
          <w:rStyle w:val="Strong"/>
          <w:rFonts w:ascii="Arial" w:hAnsi="Arial" w:cs="Arial"/>
          <w:b w:val="0"/>
          <w:sz w:val="22"/>
          <w:szCs w:val="22"/>
        </w:rPr>
        <w:t xml:space="preserve">The core </w:t>
      </w:r>
      <w:r w:rsidRPr="00B504DA">
        <w:rPr>
          <w:rFonts w:ascii="Arial" w:eastAsiaTheme="minorHAnsi" w:hAnsi="Arial" w:cs="Arial"/>
          <w:bCs/>
          <w:sz w:val="22"/>
          <w:szCs w:val="22"/>
        </w:rPr>
        <w:t>helps researchers</w:t>
      </w:r>
      <w:r w:rsidRPr="00B504DA">
        <w:rPr>
          <w:rFonts w:ascii="Arial" w:eastAsiaTheme="minorHAnsi" w:hAnsi="Arial" w:cs="Arial"/>
          <w:b/>
          <w:bCs/>
          <w:sz w:val="22"/>
          <w:szCs w:val="22"/>
        </w:rPr>
        <w:t xml:space="preserve"> </w:t>
      </w:r>
      <w:r w:rsidRPr="00B504DA">
        <w:rPr>
          <w:rFonts w:ascii="Arial" w:hAnsi="Arial" w:cs="Arial"/>
          <w:sz w:val="22"/>
          <w:szCs w:val="22"/>
        </w:rPr>
        <w:t>design studies, including general medical studies, clinical trials (Phase I-IV), preclinical, quasi-experimental designs, retrospective/prospective studies, and group-randomized designs; provide sample size and power calculations; collect and manage data; advise on resources available for conducting Health Services and Health Outcomes Research, such as claims data (Medicaid, Medicare) and large survey databases (NHANES, BRFSS); and help analyze the study.</w:t>
      </w:r>
    </w:p>
    <w:p w14:paraId="22683EA5" w14:textId="10FEA29F" w:rsidR="00092E96" w:rsidRDefault="00393D64" w:rsidP="007967B2">
      <w:pPr>
        <w:pStyle w:val="Default"/>
        <w:spacing w:before="120" w:after="120" w:line="250" w:lineRule="exact"/>
        <w:rPr>
          <w:rFonts w:ascii="Arial" w:hAnsi="Arial" w:cs="Arial"/>
          <w:sz w:val="22"/>
          <w:szCs w:val="22"/>
        </w:rPr>
      </w:pPr>
      <w:r w:rsidRPr="00B504DA">
        <w:rPr>
          <w:rFonts w:ascii="Arial" w:hAnsi="Arial" w:cs="Arial"/>
          <w:sz w:val="22"/>
          <w:szCs w:val="22"/>
        </w:rPr>
        <w:t>The</w:t>
      </w:r>
      <w:r w:rsidR="008401F9">
        <w:rPr>
          <w:rFonts w:ascii="Arial" w:hAnsi="Arial" w:cs="Arial"/>
          <w:sz w:val="22"/>
          <w:szCs w:val="22"/>
        </w:rPr>
        <w:t xml:space="preserve"> </w:t>
      </w:r>
      <w:r w:rsidR="00534370">
        <w:rPr>
          <w:rFonts w:ascii="Arial" w:hAnsi="Arial" w:cs="Arial"/>
          <w:sz w:val="22"/>
          <w:szCs w:val="22"/>
        </w:rPr>
        <w:t xml:space="preserve">Research </w:t>
      </w:r>
      <w:r w:rsidRPr="00B504DA">
        <w:rPr>
          <w:rFonts w:ascii="Arial" w:hAnsi="Arial" w:cs="Arial"/>
          <w:b/>
          <w:sz w:val="22"/>
          <w:szCs w:val="22"/>
        </w:rPr>
        <w:t>Informatics</w:t>
      </w:r>
      <w:r w:rsidRPr="00B504DA">
        <w:rPr>
          <w:rFonts w:ascii="Arial" w:hAnsi="Arial" w:cs="Arial"/>
          <w:sz w:val="22"/>
          <w:szCs w:val="22"/>
        </w:rPr>
        <w:t xml:space="preserve"> </w:t>
      </w:r>
      <w:r w:rsidRPr="00B504DA">
        <w:rPr>
          <w:rFonts w:ascii="Arial" w:hAnsi="Arial" w:cs="Arial"/>
          <w:b/>
          <w:sz w:val="22"/>
          <w:szCs w:val="22"/>
        </w:rPr>
        <w:t>core</w:t>
      </w:r>
      <w:r w:rsidR="00534370">
        <w:rPr>
          <w:rFonts w:ascii="Arial" w:hAnsi="Arial" w:cs="Arial"/>
          <w:b/>
          <w:sz w:val="22"/>
          <w:szCs w:val="22"/>
        </w:rPr>
        <w:t xml:space="preserve"> (RIC)</w:t>
      </w:r>
      <w:r w:rsidR="00534370">
        <w:t xml:space="preserve"> </w:t>
      </w:r>
      <w:r w:rsidR="00534370" w:rsidRPr="00534370">
        <w:rPr>
          <w:rFonts w:ascii="Arial" w:hAnsi="Arial" w:cs="Arial"/>
          <w:sz w:val="22"/>
          <w:szCs w:val="22"/>
        </w:rPr>
        <w:t>team has collaborated with internal researchers in various projects, including creating retrospective studies data pipelines, customized data extraction for patient recruitment, and developing real-time patient recruitment applications and standardized data warehouses to support self-service tools to assess the feasibility of patient cohort definition.</w:t>
      </w:r>
      <w:r w:rsidR="008401F9" w:rsidRPr="008401F9">
        <w:rPr>
          <w:rFonts w:ascii="Arial" w:hAnsi="Arial" w:cs="Arial"/>
          <w:sz w:val="22"/>
          <w:szCs w:val="22"/>
        </w:rPr>
        <w:t xml:space="preserve"> </w:t>
      </w:r>
      <w:r w:rsidRPr="00B504DA">
        <w:rPr>
          <w:rFonts w:ascii="Arial" w:hAnsi="Arial" w:cs="Arial"/>
          <w:sz w:val="22"/>
          <w:szCs w:val="22"/>
        </w:rPr>
        <w:t xml:space="preserve">It maintains the </w:t>
      </w:r>
      <w:r w:rsidR="008401F9">
        <w:rPr>
          <w:rFonts w:ascii="Arial" w:hAnsi="Arial" w:cs="Arial"/>
          <w:sz w:val="22"/>
          <w:szCs w:val="22"/>
        </w:rPr>
        <w:t>UMCCT Data Lake, a large repository of data from heterogeneous clinical systems with millions of patients, and provide services as complaint access to data, data innovation research, and spearhead data collaborations</w:t>
      </w:r>
      <w:r w:rsidR="00EF5110">
        <w:rPr>
          <w:rFonts w:ascii="Arial" w:hAnsi="Arial" w:cs="Arial"/>
          <w:sz w:val="22"/>
          <w:szCs w:val="22"/>
        </w:rPr>
        <w:t xml:space="preserve">. </w:t>
      </w:r>
      <w:r w:rsidR="00D37A7A" w:rsidRPr="00D37A7A">
        <w:rPr>
          <w:rFonts w:ascii="Arial" w:hAnsi="Arial" w:cs="Arial"/>
          <w:sz w:val="22"/>
          <w:szCs w:val="22"/>
        </w:rPr>
        <w:t>The RIC also provides self-service tools to evaluate study feasibility and identify appropriate cohorts for the recruitment of clinical trials. The following tools provide de-identified aggregated counts of patients with the clinical characteristics of interest for a clinical trial:</w:t>
      </w:r>
      <w:r w:rsidR="00D37A7A" w:rsidRPr="00D37A7A" w:rsidDel="00D37A7A">
        <w:rPr>
          <w:rFonts w:ascii="Arial" w:hAnsi="Arial" w:cs="Arial"/>
          <w:sz w:val="22"/>
          <w:szCs w:val="22"/>
        </w:rPr>
        <w:t xml:space="preserve"> </w:t>
      </w:r>
      <w:proofErr w:type="spellStart"/>
      <w:r w:rsidR="00D37A7A">
        <w:rPr>
          <w:rFonts w:ascii="Arial" w:hAnsi="Arial" w:cs="Arial"/>
          <w:sz w:val="22"/>
          <w:szCs w:val="22"/>
        </w:rPr>
        <w:t>TiNetX</w:t>
      </w:r>
      <w:proofErr w:type="spellEnd"/>
      <w:r w:rsidR="00D37A7A">
        <w:rPr>
          <w:rFonts w:ascii="Arial" w:hAnsi="Arial" w:cs="Arial"/>
          <w:sz w:val="22"/>
          <w:szCs w:val="22"/>
        </w:rPr>
        <w:t xml:space="preserve">, i2b2 Informatics for Integrating Biology &amp; the Bedside, </w:t>
      </w:r>
      <w:r w:rsidR="00D37A7A" w:rsidRPr="00D37A7A">
        <w:rPr>
          <w:rFonts w:ascii="Arial" w:hAnsi="Arial" w:cs="Arial"/>
          <w:sz w:val="22"/>
          <w:szCs w:val="22"/>
        </w:rPr>
        <w:t>Accrual to Clinical Trials (ACT) Network</w:t>
      </w:r>
      <w:r w:rsidR="00D37A7A">
        <w:rPr>
          <w:rFonts w:ascii="Arial" w:hAnsi="Arial" w:cs="Arial"/>
          <w:sz w:val="22"/>
          <w:szCs w:val="22"/>
        </w:rPr>
        <w:t xml:space="preserve">, </w:t>
      </w:r>
      <w:r w:rsidR="00D37A7A" w:rsidRPr="002C0874">
        <w:rPr>
          <w:rFonts w:ascii="Arial" w:hAnsi="Arial" w:cs="Arial"/>
          <w:sz w:val="22"/>
          <w:szCs w:val="22"/>
        </w:rPr>
        <w:t>The National COVID Cohort Collaborative - N3C</w:t>
      </w:r>
      <w:r w:rsidR="00D37A7A">
        <w:rPr>
          <w:rFonts w:ascii="Arial" w:hAnsi="Arial" w:cs="Arial"/>
          <w:sz w:val="22"/>
          <w:szCs w:val="22"/>
        </w:rPr>
        <w:t xml:space="preserve">, </w:t>
      </w:r>
      <w:r w:rsidR="00D37A7A" w:rsidRPr="00D37A7A">
        <w:rPr>
          <w:rFonts w:ascii="Arial" w:hAnsi="Arial" w:cs="Arial"/>
          <w:sz w:val="22"/>
          <w:szCs w:val="22"/>
        </w:rPr>
        <w:t>Conquering Diseases registry</w:t>
      </w:r>
      <w:r w:rsidR="00D37A7A">
        <w:rPr>
          <w:rFonts w:ascii="Arial" w:hAnsi="Arial" w:cs="Arial"/>
          <w:sz w:val="22"/>
          <w:szCs w:val="22"/>
        </w:rPr>
        <w:t xml:space="preserve">. </w:t>
      </w:r>
    </w:p>
    <w:p w14:paraId="04881853" w14:textId="064E3CB8" w:rsidR="00151644" w:rsidRDefault="00781A85" w:rsidP="007967B2">
      <w:pPr>
        <w:pStyle w:val="Default"/>
        <w:spacing w:before="120" w:after="120" w:line="250" w:lineRule="exact"/>
        <w:rPr>
          <w:rFonts w:ascii="Arial" w:hAnsi="Arial" w:cs="Arial"/>
          <w:sz w:val="22"/>
          <w:szCs w:val="22"/>
        </w:rPr>
      </w:pPr>
      <w:r w:rsidRPr="00781A85">
        <w:rPr>
          <w:rFonts w:ascii="Arial" w:hAnsi="Arial" w:cs="Arial"/>
          <w:sz w:val="22"/>
          <w:szCs w:val="22"/>
        </w:rPr>
        <w:t xml:space="preserve">The </w:t>
      </w:r>
      <w:r w:rsidRPr="002C0874">
        <w:rPr>
          <w:rFonts w:ascii="Arial" w:hAnsi="Arial" w:cs="Arial"/>
          <w:b/>
          <w:bCs/>
          <w:sz w:val="22"/>
          <w:szCs w:val="22"/>
        </w:rPr>
        <w:t>Measurement, Outcome, &amp; Design Section (MODS)</w:t>
      </w:r>
      <w:r w:rsidRPr="00781A85">
        <w:rPr>
          <w:rFonts w:ascii="Arial" w:hAnsi="Arial" w:cs="Arial"/>
          <w:sz w:val="22"/>
          <w:szCs w:val="22"/>
        </w:rPr>
        <w:t xml:space="preserve"> focuses on professional assessment, refinement, and development of Measures and Outcomes, and the novel study Design in quantitative health sciences.</w:t>
      </w:r>
    </w:p>
    <w:p w14:paraId="5C34D285" w14:textId="2E2193D8" w:rsidR="004E2B47" w:rsidRDefault="00393D64" w:rsidP="007967B2">
      <w:pPr>
        <w:pStyle w:val="Default"/>
        <w:spacing w:before="120" w:after="120" w:line="250" w:lineRule="exact"/>
        <w:rPr>
          <w:rFonts w:ascii="Arial" w:hAnsi="Arial" w:cs="Arial"/>
          <w:sz w:val="22"/>
          <w:szCs w:val="22"/>
        </w:rPr>
      </w:pPr>
      <w:r w:rsidRPr="00B504DA">
        <w:rPr>
          <w:rFonts w:ascii="Arial" w:hAnsi="Arial" w:cs="Arial"/>
          <w:sz w:val="22"/>
          <w:szCs w:val="22"/>
        </w:rPr>
        <w:t xml:space="preserve">The </w:t>
      </w:r>
      <w:r w:rsidRPr="000A401E">
        <w:rPr>
          <w:rFonts w:ascii="Arial" w:hAnsi="Arial" w:cs="Arial"/>
          <w:b/>
          <w:sz w:val="22"/>
          <w:szCs w:val="22"/>
        </w:rPr>
        <w:t xml:space="preserve">Investigational </w:t>
      </w:r>
      <w:r w:rsidR="004E2B47">
        <w:rPr>
          <w:rFonts w:ascii="Arial" w:hAnsi="Arial" w:cs="Arial"/>
          <w:b/>
          <w:sz w:val="22"/>
          <w:szCs w:val="22"/>
        </w:rPr>
        <w:t>Drug</w:t>
      </w:r>
      <w:r w:rsidRPr="000A401E">
        <w:rPr>
          <w:rFonts w:ascii="Arial" w:hAnsi="Arial" w:cs="Arial"/>
          <w:b/>
          <w:sz w:val="22"/>
          <w:szCs w:val="22"/>
        </w:rPr>
        <w:t xml:space="preserve"> Service</w:t>
      </w:r>
      <w:r w:rsidR="00D315BB">
        <w:rPr>
          <w:rFonts w:ascii="Arial" w:hAnsi="Arial" w:cs="Arial"/>
          <w:b/>
          <w:sz w:val="22"/>
          <w:szCs w:val="22"/>
        </w:rPr>
        <w:t xml:space="preserve"> (IDS)</w:t>
      </w:r>
      <w:r w:rsidR="004E2B47" w:rsidRPr="004E2B47">
        <w:rPr>
          <w:rFonts w:ascii="Arial" w:hAnsi="Arial" w:cs="Arial"/>
          <w:sz w:val="22"/>
          <w:szCs w:val="22"/>
        </w:rPr>
        <w:t xml:space="preserve"> pharmacists play a key role in facilitating subject safety for clinical trials being conducted at UMass Chan Medical School (UMass Chan) and UMass Memorial Medical Center (UMMMC). The IDS has the following major roles and responsibilities:</w:t>
      </w:r>
      <w:r w:rsidR="004E2B47">
        <w:rPr>
          <w:rFonts w:ascii="Arial" w:hAnsi="Arial" w:cs="Arial"/>
          <w:sz w:val="22"/>
          <w:szCs w:val="22"/>
        </w:rPr>
        <w:t xml:space="preserve"> </w:t>
      </w:r>
      <w:r w:rsidR="004E2B47" w:rsidRPr="004E2B47">
        <w:rPr>
          <w:rFonts w:ascii="Arial" w:hAnsi="Arial" w:cs="Arial"/>
          <w:sz w:val="22"/>
          <w:szCs w:val="22"/>
        </w:rPr>
        <w:t>Consultation with investigators pre-study and throughout conduct of trial, including assessment of appropriate charges for investigational services;</w:t>
      </w:r>
      <w:r w:rsidR="004E2B47">
        <w:rPr>
          <w:rFonts w:ascii="Arial" w:hAnsi="Arial" w:cs="Arial"/>
          <w:sz w:val="22"/>
          <w:szCs w:val="22"/>
        </w:rPr>
        <w:t xml:space="preserve"> </w:t>
      </w:r>
      <w:r w:rsidR="004E2B47" w:rsidRPr="004E2B47">
        <w:rPr>
          <w:rFonts w:ascii="Arial" w:hAnsi="Arial" w:cs="Arial"/>
          <w:sz w:val="22"/>
          <w:szCs w:val="22"/>
        </w:rPr>
        <w:t>Preparation of IDDF (drug data form)</w:t>
      </w:r>
      <w:r w:rsidR="004E2B47">
        <w:rPr>
          <w:rFonts w:ascii="Arial" w:hAnsi="Arial" w:cs="Arial"/>
          <w:sz w:val="22"/>
          <w:szCs w:val="22"/>
        </w:rPr>
        <w:t xml:space="preserve">; </w:t>
      </w:r>
      <w:r w:rsidR="004E2B47" w:rsidRPr="004E2B47">
        <w:rPr>
          <w:rFonts w:ascii="Arial" w:hAnsi="Arial" w:cs="Arial"/>
          <w:sz w:val="22"/>
          <w:szCs w:val="22"/>
        </w:rPr>
        <w:t>Aiding in procurement of investigational drugs;</w:t>
      </w:r>
      <w:r w:rsidR="004E2B47">
        <w:rPr>
          <w:rFonts w:ascii="Arial" w:hAnsi="Arial" w:cs="Arial"/>
          <w:sz w:val="22"/>
          <w:szCs w:val="22"/>
        </w:rPr>
        <w:t xml:space="preserve"> </w:t>
      </w:r>
      <w:r w:rsidR="004E2B47" w:rsidRPr="004E2B47">
        <w:rPr>
          <w:rFonts w:ascii="Arial" w:hAnsi="Arial" w:cs="Arial"/>
          <w:sz w:val="22"/>
          <w:szCs w:val="22"/>
        </w:rPr>
        <w:t>Receipt, storage, accountability, dispensing and return/destruction of all investigational drugs</w:t>
      </w:r>
      <w:r w:rsidR="004E2B47">
        <w:rPr>
          <w:rFonts w:ascii="Arial" w:hAnsi="Arial" w:cs="Arial"/>
          <w:sz w:val="22"/>
          <w:szCs w:val="22"/>
        </w:rPr>
        <w:t xml:space="preserve">; </w:t>
      </w:r>
      <w:r w:rsidR="004E2B47" w:rsidRPr="004E2B47">
        <w:rPr>
          <w:rFonts w:ascii="Arial" w:hAnsi="Arial" w:cs="Arial"/>
          <w:sz w:val="22"/>
          <w:szCs w:val="22"/>
        </w:rPr>
        <w:t>Monitoring of all ongoing investigational drug activity by clinical researchers in the UMass Chan or on the campuses of UMMC;</w:t>
      </w:r>
      <w:r w:rsidR="004E2B47">
        <w:rPr>
          <w:rFonts w:ascii="Arial" w:hAnsi="Arial" w:cs="Arial"/>
          <w:sz w:val="22"/>
          <w:szCs w:val="22"/>
        </w:rPr>
        <w:t xml:space="preserve"> </w:t>
      </w:r>
      <w:r w:rsidR="004E2B47" w:rsidRPr="004E2B47">
        <w:rPr>
          <w:rFonts w:ascii="Arial" w:hAnsi="Arial" w:cs="Arial"/>
          <w:sz w:val="22"/>
          <w:szCs w:val="22"/>
        </w:rPr>
        <w:t>Control and accountability of investigational drugs according to state and federal regulatory requirements, sponsor specifications and hospital pharmacy practice</w:t>
      </w:r>
      <w:r w:rsidR="004E2B47">
        <w:rPr>
          <w:rFonts w:ascii="Arial" w:hAnsi="Arial" w:cs="Arial"/>
          <w:sz w:val="22"/>
          <w:szCs w:val="22"/>
        </w:rPr>
        <w:t xml:space="preserve">. </w:t>
      </w:r>
      <w:r w:rsidR="004E2B47" w:rsidRPr="004E2B47">
        <w:rPr>
          <w:rFonts w:ascii="Arial" w:hAnsi="Arial" w:cs="Arial"/>
          <w:sz w:val="22"/>
          <w:szCs w:val="22"/>
        </w:rPr>
        <w:t xml:space="preserve">With limited exception, UMass Chan/UMMMC policy requires that all drugs used for investigational purposes at UMass Chan/UMMMC must be stored, </w:t>
      </w:r>
      <w:r w:rsidR="00D900CE" w:rsidRPr="004E2B47">
        <w:rPr>
          <w:rFonts w:ascii="Arial" w:hAnsi="Arial" w:cs="Arial"/>
          <w:sz w:val="22"/>
          <w:szCs w:val="22"/>
        </w:rPr>
        <w:t>compounded,</w:t>
      </w:r>
      <w:r w:rsidR="004E2B47" w:rsidRPr="004E2B47">
        <w:rPr>
          <w:rFonts w:ascii="Arial" w:hAnsi="Arial" w:cs="Arial"/>
          <w:sz w:val="22"/>
          <w:szCs w:val="22"/>
        </w:rPr>
        <w:t xml:space="preserve"> and dispensed in the Investigational Drug Service pharmacy.  Exceptions can only be made with advance approval by Investigational Pharmacy.</w:t>
      </w:r>
    </w:p>
    <w:p w14:paraId="0A8C6CAD" w14:textId="0D193DAB" w:rsidR="001C7B52" w:rsidRPr="002C0874" w:rsidRDefault="001C7B52" w:rsidP="007967B2">
      <w:pPr>
        <w:pStyle w:val="Default"/>
        <w:spacing w:before="120" w:after="120" w:line="250" w:lineRule="exact"/>
        <w:rPr>
          <w:rFonts w:ascii="Arial" w:hAnsi="Arial" w:cs="Arial"/>
          <w:sz w:val="22"/>
          <w:szCs w:val="22"/>
        </w:rPr>
      </w:pPr>
      <w:r w:rsidRPr="002C0874">
        <w:rPr>
          <w:rFonts w:ascii="Arial" w:hAnsi="Arial" w:cs="Arial"/>
          <w:sz w:val="22"/>
          <w:szCs w:val="22"/>
        </w:rPr>
        <w:t xml:space="preserve">The mission of the </w:t>
      </w:r>
      <w:r w:rsidRPr="001C7B52">
        <w:rPr>
          <w:rFonts w:ascii="Arial" w:hAnsi="Arial" w:cs="Arial"/>
          <w:b/>
          <w:bCs/>
          <w:sz w:val="22"/>
          <w:szCs w:val="22"/>
        </w:rPr>
        <w:t>Skin Diseases Research Core</w:t>
      </w:r>
      <w:r w:rsidRPr="002C0874">
        <w:rPr>
          <w:rFonts w:ascii="Arial" w:hAnsi="Arial" w:cs="Arial"/>
          <w:sz w:val="22"/>
          <w:szCs w:val="22"/>
        </w:rPr>
        <w:t xml:space="preserve"> is to establish an efficient way to conduct preclinical mouse studies and translational research services to investigate skin diseases for UMass Chan faculty as well as investigators from external sources. Preclinical studies will include testing novel treatments in mouse models of skin disease for efficacy and mechanism of action, as well as exploring functional contributions of cells or proteins in the pathogenesis of skin diseases. Existing mouse models include vitiligo (developed by Dr. John Harris), psoriasis (imiquimod-induced).  Translational studies will include recruiting subjects with skin diseases and sampling their skin and blood for analysis of cells and proteins. To date we have recruited vitiligo, psoriasis, and lupus patients for translational studies, and have shared samples with collaborators at UMass Chan as well as externally.</w:t>
      </w:r>
    </w:p>
    <w:p w14:paraId="7DB7B8A9" w14:textId="496143D5" w:rsidR="00215EBA" w:rsidRDefault="00215EBA" w:rsidP="007967B2">
      <w:pPr>
        <w:pStyle w:val="Default"/>
        <w:spacing w:before="120" w:after="120" w:line="250" w:lineRule="exact"/>
        <w:rPr>
          <w:rFonts w:ascii="Arial" w:eastAsia="Times New Roman" w:hAnsi="Arial" w:cs="Arial"/>
          <w:color w:val="auto"/>
          <w:sz w:val="22"/>
          <w:szCs w:val="22"/>
        </w:rPr>
      </w:pPr>
      <w:r w:rsidRPr="002C0874">
        <w:rPr>
          <w:rFonts w:ascii="Arial" w:eastAsia="Times New Roman" w:hAnsi="Arial" w:cs="Arial"/>
          <w:color w:val="auto"/>
          <w:sz w:val="22"/>
          <w:szCs w:val="22"/>
        </w:rPr>
        <w:t>The </w:t>
      </w:r>
      <w:r w:rsidRPr="002C0874">
        <w:rPr>
          <w:rFonts w:ascii="Arial" w:eastAsia="Times New Roman" w:hAnsi="Arial" w:cs="Arial"/>
          <w:b/>
          <w:bCs/>
          <w:color w:val="auto"/>
          <w:sz w:val="22"/>
          <w:szCs w:val="22"/>
        </w:rPr>
        <w:t>Umbilical Cord Blood Core</w:t>
      </w:r>
      <w:r w:rsidRPr="002C0874">
        <w:rPr>
          <w:rFonts w:ascii="Arial" w:eastAsia="Times New Roman" w:hAnsi="Arial" w:cs="Arial"/>
          <w:color w:val="auto"/>
          <w:sz w:val="22"/>
          <w:szCs w:val="22"/>
        </w:rPr>
        <w:t xml:space="preserve"> operates out of the Labor and Delivery unit on the UMMHC- Memorial Campus. With patient verbal consent, umbilical cord blood units are collected real time,</w:t>
      </w:r>
      <w:r>
        <w:rPr>
          <w:rFonts w:ascii="Arial" w:eastAsia="Times New Roman" w:hAnsi="Arial" w:cs="Arial"/>
          <w:color w:val="auto"/>
          <w:sz w:val="22"/>
          <w:szCs w:val="22"/>
        </w:rPr>
        <w:t xml:space="preserve"> </w:t>
      </w:r>
      <w:r w:rsidRPr="002C0874">
        <w:rPr>
          <w:rFonts w:ascii="Arial" w:eastAsia="Times New Roman" w:hAnsi="Arial" w:cs="Arial"/>
          <w:color w:val="auto"/>
          <w:sz w:val="22"/>
          <w:szCs w:val="22"/>
        </w:rPr>
        <w:t>following delivery of the neonate by either cesarean or vaginal delivery.</w:t>
      </w:r>
      <w:r w:rsidRPr="00215EBA">
        <w:rPr>
          <w:rFonts w:ascii="Times New Roman" w:eastAsia="Times New Roman" w:hAnsi="Times New Roman" w:cs="Times New Roman"/>
          <w:color w:val="000080"/>
          <w:sz w:val="27"/>
          <w:szCs w:val="27"/>
        </w:rPr>
        <w:t xml:space="preserve"> </w:t>
      </w:r>
      <w:r w:rsidRPr="00215EBA">
        <w:rPr>
          <w:rFonts w:ascii="Arial" w:eastAsia="Times New Roman" w:hAnsi="Arial" w:cs="Arial"/>
          <w:color w:val="auto"/>
          <w:sz w:val="22"/>
          <w:szCs w:val="22"/>
        </w:rPr>
        <w:t>Every year, approximately 4,000 deliveries are performed at UMMHC.  When approached in labor, ~80% of women with an epidural consent to donation, and a greater proportion of women are amenable to donation when it is discussed in the prenatal period.</w:t>
      </w:r>
      <w:r w:rsidRPr="00215EBA">
        <w:rPr>
          <w:rFonts w:ascii="Times New Roman" w:eastAsia="Times New Roman" w:hAnsi="Times New Roman" w:cs="Times New Roman"/>
          <w:color w:val="000080"/>
          <w:sz w:val="27"/>
          <w:szCs w:val="27"/>
        </w:rPr>
        <w:t xml:space="preserve"> </w:t>
      </w:r>
      <w:r w:rsidRPr="00215EBA">
        <w:rPr>
          <w:rFonts w:ascii="Arial" w:eastAsia="Times New Roman" w:hAnsi="Arial" w:cs="Arial"/>
          <w:color w:val="auto"/>
          <w:sz w:val="22"/>
          <w:szCs w:val="22"/>
        </w:rPr>
        <w:t>Collected units are refrigerated without patient identifiers or clinical information except for what is needed for confirmation of adherence to IRB-approved eligibility</w:t>
      </w:r>
      <w:r w:rsidR="00B72FE0">
        <w:rPr>
          <w:rFonts w:ascii="Arial" w:eastAsia="Times New Roman" w:hAnsi="Arial" w:cs="Arial"/>
          <w:color w:val="auto"/>
          <w:sz w:val="22"/>
          <w:szCs w:val="22"/>
        </w:rPr>
        <w:t xml:space="preserve">.  </w:t>
      </w:r>
      <w:r w:rsidRPr="00215EBA">
        <w:rPr>
          <w:rFonts w:ascii="Arial" w:eastAsia="Times New Roman" w:hAnsi="Arial" w:cs="Arial"/>
          <w:color w:val="auto"/>
          <w:sz w:val="22"/>
          <w:szCs w:val="22"/>
        </w:rPr>
        <w:t xml:space="preserve">On average, collected units weigh 132.6 grams (±33.2), with a range of 65 grams to 251 grams, and are collected in standard bags that are provided through the core and contain a </w:t>
      </w:r>
      <w:r w:rsidRPr="00215EBA">
        <w:rPr>
          <w:rFonts w:ascii="Arial" w:eastAsia="Times New Roman" w:hAnsi="Arial" w:cs="Arial"/>
          <w:color w:val="auto"/>
          <w:sz w:val="22"/>
          <w:szCs w:val="22"/>
        </w:rPr>
        <w:lastRenderedPageBreak/>
        <w:t>Citrate Phosphate Dextrose anticoagulant solution.</w:t>
      </w:r>
      <w:r w:rsidRPr="00215EBA">
        <w:rPr>
          <w:rFonts w:ascii="Times New Roman" w:eastAsia="Times New Roman" w:hAnsi="Times New Roman" w:cs="Times New Roman"/>
          <w:color w:val="000080"/>
          <w:sz w:val="27"/>
          <w:szCs w:val="27"/>
        </w:rPr>
        <w:t xml:space="preserve"> </w:t>
      </w:r>
      <w:r w:rsidRPr="00215EBA">
        <w:rPr>
          <w:rFonts w:ascii="Arial" w:eastAsia="Times New Roman" w:hAnsi="Arial" w:cs="Arial"/>
          <w:color w:val="auto"/>
          <w:sz w:val="22"/>
          <w:szCs w:val="22"/>
        </w:rPr>
        <w:t xml:space="preserve">The core may be able to assist labs desiring umbilical cord blood units collected as per specific protocols that differ from our current, and/or that are paired with clinical data or other information not already collected; </w:t>
      </w:r>
      <w:r w:rsidR="00B72FE0" w:rsidRPr="00215EBA">
        <w:rPr>
          <w:rFonts w:ascii="Arial" w:eastAsia="Times New Roman" w:hAnsi="Arial" w:cs="Arial"/>
          <w:color w:val="auto"/>
          <w:sz w:val="22"/>
          <w:szCs w:val="22"/>
        </w:rPr>
        <w:t>however,</w:t>
      </w:r>
      <w:r w:rsidRPr="00215EBA">
        <w:rPr>
          <w:rFonts w:ascii="Arial" w:eastAsia="Times New Roman" w:hAnsi="Arial" w:cs="Arial"/>
          <w:color w:val="auto"/>
          <w:sz w:val="22"/>
          <w:szCs w:val="22"/>
        </w:rPr>
        <w:t xml:space="preserve"> it may require a different IRB and consent processes. </w:t>
      </w:r>
    </w:p>
    <w:p w14:paraId="3513F51B" w14:textId="53B2EA3A" w:rsidR="00215EBA" w:rsidRPr="002C0874" w:rsidRDefault="00D77A08" w:rsidP="007967B2">
      <w:pPr>
        <w:spacing w:before="120" w:after="120" w:line="250" w:lineRule="exact"/>
        <w:rPr>
          <w:rFonts w:ascii="Arial" w:eastAsiaTheme="minorHAnsi"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Viral Vector Core (VVC)</w:t>
      </w:r>
      <w:r w:rsidRPr="00B504DA">
        <w:rPr>
          <w:rFonts w:ascii="Arial" w:hAnsi="Arial" w:cs="Arial"/>
          <w:sz w:val="22"/>
          <w:szCs w:val="22"/>
        </w:rPr>
        <w:t>, housed in the Gene Therapy Center, uses cutting-edge technologies to create and produce a variety of high</w:t>
      </w:r>
      <w:r>
        <w:rPr>
          <w:rFonts w:ascii="Arial" w:hAnsi="Arial" w:cs="Arial"/>
          <w:sz w:val="22"/>
          <w:szCs w:val="22"/>
        </w:rPr>
        <w:t>-</w:t>
      </w:r>
      <w:r w:rsidRPr="00B504DA">
        <w:rPr>
          <w:rFonts w:ascii="Arial" w:hAnsi="Arial" w:cs="Arial"/>
          <w:sz w:val="22"/>
          <w:szCs w:val="22"/>
        </w:rPr>
        <w:t>quality viral vectors. The goal of the VVC is to provide investigators at UM</w:t>
      </w:r>
      <w:r>
        <w:rPr>
          <w:rFonts w:ascii="Arial" w:hAnsi="Arial" w:cs="Arial"/>
          <w:sz w:val="22"/>
          <w:szCs w:val="22"/>
        </w:rPr>
        <w:t>ass Chan</w:t>
      </w:r>
      <w:r w:rsidRPr="00B504DA">
        <w:rPr>
          <w:rFonts w:ascii="Arial" w:hAnsi="Arial" w:cs="Arial"/>
          <w:sz w:val="22"/>
          <w:szCs w:val="22"/>
        </w:rPr>
        <w:t xml:space="preserve"> with the most suitable and efficient gene-transfer vectors for their research applications. Services include consultation in selection, design, and application of gene-transfer vectors, adenovirus (Ad) vector creation and production, adeno-associated virus (AAV)-vector production,</w:t>
      </w:r>
      <w:r>
        <w:rPr>
          <w:rFonts w:ascii="Arial" w:hAnsi="Arial" w:cs="Arial"/>
          <w:sz w:val="22"/>
          <w:szCs w:val="22"/>
        </w:rPr>
        <w:t xml:space="preserve"> </w:t>
      </w:r>
      <w:proofErr w:type="spellStart"/>
      <w:r w:rsidRPr="00B504DA">
        <w:rPr>
          <w:rFonts w:ascii="Arial" w:hAnsi="Arial" w:cs="Arial"/>
          <w:sz w:val="22"/>
          <w:szCs w:val="22"/>
        </w:rPr>
        <w:t>lenti</w:t>
      </w:r>
      <w:proofErr w:type="spellEnd"/>
      <w:r w:rsidRPr="00B504DA">
        <w:rPr>
          <w:rFonts w:ascii="Arial" w:hAnsi="Arial" w:cs="Arial"/>
          <w:sz w:val="22"/>
          <w:szCs w:val="22"/>
        </w:rPr>
        <w:t>/retrovirus-vector productio</w:t>
      </w:r>
      <w:r>
        <w:t xml:space="preserve">n, and </w:t>
      </w:r>
      <w:r w:rsidRPr="008A6907">
        <w:rPr>
          <w:rFonts w:ascii="Arial" w:hAnsi="Arial" w:cs="Arial"/>
          <w:sz w:val="22"/>
          <w:szCs w:val="22"/>
        </w:rPr>
        <w:t>AAV neutralizing antibody screening and titration</w:t>
      </w:r>
      <w:r w:rsidRPr="00B504DA">
        <w:rPr>
          <w:rFonts w:ascii="Arial" w:hAnsi="Arial" w:cs="Arial"/>
          <w:sz w:val="22"/>
          <w:szCs w:val="22"/>
        </w:rPr>
        <w:t xml:space="preserve">. </w:t>
      </w:r>
      <w:r>
        <w:rPr>
          <w:rFonts w:ascii="Arial" w:hAnsi="Arial" w:cs="Arial"/>
          <w:sz w:val="22"/>
          <w:szCs w:val="22"/>
        </w:rPr>
        <w:t xml:space="preserve">VVC </w:t>
      </w:r>
      <w:r w:rsidRPr="00EB2C95">
        <w:rPr>
          <w:rFonts w:ascii="Arial" w:hAnsi="Arial" w:cs="Arial"/>
          <w:sz w:val="22"/>
          <w:szCs w:val="22"/>
        </w:rPr>
        <w:t>produce</w:t>
      </w:r>
      <w:r>
        <w:rPr>
          <w:rFonts w:ascii="Arial" w:hAnsi="Arial" w:cs="Arial"/>
          <w:sz w:val="22"/>
          <w:szCs w:val="22"/>
        </w:rPr>
        <w:t>s</w:t>
      </w:r>
      <w:r w:rsidRPr="00EB2C95">
        <w:rPr>
          <w:rFonts w:ascii="Arial" w:hAnsi="Arial" w:cs="Arial"/>
          <w:sz w:val="22"/>
          <w:szCs w:val="22"/>
        </w:rPr>
        <w:t xml:space="preserve"> more than 900 </w:t>
      </w:r>
      <w:proofErr w:type="spellStart"/>
      <w:r w:rsidRPr="00EB2C95">
        <w:rPr>
          <w:rFonts w:ascii="Arial" w:hAnsi="Arial" w:cs="Arial"/>
          <w:sz w:val="22"/>
          <w:szCs w:val="22"/>
        </w:rPr>
        <w:t>rAAV</w:t>
      </w:r>
      <w:proofErr w:type="spellEnd"/>
      <w:r w:rsidRPr="00EB2C95">
        <w:rPr>
          <w:rFonts w:ascii="Arial" w:hAnsi="Arial" w:cs="Arial"/>
          <w:sz w:val="22"/>
          <w:szCs w:val="22"/>
        </w:rPr>
        <w:t xml:space="preserve"> vector batches a year, supporting UMass Chan investigators as well as external needs from academia and industry around the world. </w:t>
      </w:r>
      <w:r w:rsidRPr="00B504DA">
        <w:rPr>
          <w:rFonts w:ascii="Arial" w:eastAsiaTheme="minorHAnsi" w:hAnsi="Arial" w:cs="Arial"/>
          <w:sz w:val="22"/>
          <w:szCs w:val="22"/>
        </w:rPr>
        <w:t>VVC is in the preliminary planning stage for a human applications GMP facility to produce clinical grade viral vectors.</w:t>
      </w:r>
    </w:p>
    <w:p w14:paraId="7993FC31" w14:textId="2F427546" w:rsidR="00602AB1" w:rsidRPr="00DF565F" w:rsidRDefault="00393D64" w:rsidP="007967B2">
      <w:pPr>
        <w:spacing w:before="120" w:after="120" w:line="250" w:lineRule="exact"/>
        <w:rPr>
          <w:rFonts w:ascii="Arial" w:hAnsi="Arial" w:cs="Arial"/>
          <w:sz w:val="22"/>
          <w:szCs w:val="22"/>
        </w:rPr>
      </w:pPr>
      <w:r w:rsidRPr="00B504DA">
        <w:rPr>
          <w:rFonts w:ascii="Arial" w:hAnsi="Arial" w:cs="Arial"/>
          <w:sz w:val="22"/>
          <w:szCs w:val="22"/>
        </w:rPr>
        <w:t xml:space="preserve">The </w:t>
      </w:r>
      <w:r w:rsidRPr="00B504DA">
        <w:rPr>
          <w:rFonts w:ascii="Arial" w:eastAsiaTheme="minorHAnsi" w:hAnsi="Arial" w:cs="Arial"/>
          <w:b/>
          <w:sz w:val="22"/>
          <w:szCs w:val="22"/>
        </w:rPr>
        <w:t>BS</w:t>
      </w:r>
      <w:r w:rsidRPr="00B504DA">
        <w:rPr>
          <w:rFonts w:ascii="Arial" w:hAnsi="Arial" w:cs="Arial"/>
          <w:b/>
          <w:bCs/>
          <w:sz w:val="22"/>
          <w:szCs w:val="22"/>
        </w:rPr>
        <w:t xml:space="preserve">L-3 Core Lab </w:t>
      </w:r>
      <w:r w:rsidRPr="00B504DA">
        <w:rPr>
          <w:rFonts w:ascii="Arial" w:hAnsi="Arial" w:cs="Arial"/>
          <w:sz w:val="22"/>
          <w:szCs w:val="22"/>
        </w:rPr>
        <w:t xml:space="preserve">is a self-contained laboratory with space and equipment to handle hazardous pathogens </w:t>
      </w:r>
      <w:r w:rsidR="00A44C86">
        <w:rPr>
          <w:rFonts w:ascii="Arial" w:hAnsi="Arial" w:cs="Arial"/>
          <w:sz w:val="22"/>
          <w:szCs w:val="22"/>
        </w:rPr>
        <w:t>that require</w:t>
      </w:r>
      <w:r w:rsidR="00A44C86" w:rsidRPr="00B504DA">
        <w:rPr>
          <w:rFonts w:ascii="Arial" w:hAnsi="Arial" w:cs="Arial"/>
          <w:sz w:val="22"/>
          <w:szCs w:val="22"/>
        </w:rPr>
        <w:t xml:space="preserve"> </w:t>
      </w:r>
      <w:r w:rsidRPr="00B504DA">
        <w:rPr>
          <w:rFonts w:ascii="Arial" w:hAnsi="Arial" w:cs="Arial"/>
          <w:sz w:val="22"/>
          <w:szCs w:val="22"/>
        </w:rPr>
        <w:t xml:space="preserve">BL3 containment, as defined in the </w:t>
      </w:r>
      <w:r w:rsidRPr="00B504DA">
        <w:rPr>
          <w:rFonts w:ascii="Arial" w:hAnsi="Arial" w:cs="Arial"/>
          <w:bCs/>
          <w:sz w:val="22"/>
          <w:szCs w:val="22"/>
        </w:rPr>
        <w:t>CDC</w:t>
      </w:r>
      <w:r w:rsidRPr="00B504DA">
        <w:rPr>
          <w:rFonts w:ascii="Arial" w:hAnsi="Arial" w:cs="Arial"/>
          <w:sz w:val="22"/>
          <w:szCs w:val="22"/>
        </w:rPr>
        <w:t xml:space="preserve">/NIH publication “Biosafety in Microbiological and Biomedical Laboratories”. The lab </w:t>
      </w:r>
      <w:r w:rsidR="00562022">
        <w:rPr>
          <w:rFonts w:ascii="Arial" w:hAnsi="Arial" w:cs="Arial"/>
          <w:sz w:val="22"/>
          <w:szCs w:val="22"/>
        </w:rPr>
        <w:t>was</w:t>
      </w:r>
      <w:r w:rsidRPr="00B504DA">
        <w:rPr>
          <w:rFonts w:ascii="Arial" w:hAnsi="Arial" w:cs="Arial"/>
          <w:sz w:val="22"/>
          <w:szCs w:val="22"/>
        </w:rPr>
        <w:t xml:space="preserve"> specifically approved by the </w:t>
      </w:r>
      <w:r w:rsidRPr="00B504DA">
        <w:rPr>
          <w:rFonts w:ascii="Arial" w:hAnsi="Arial" w:cs="Arial"/>
          <w:bCs/>
          <w:sz w:val="22"/>
          <w:szCs w:val="22"/>
        </w:rPr>
        <w:t xml:space="preserve">USDA </w:t>
      </w:r>
      <w:r w:rsidRPr="00B504DA">
        <w:rPr>
          <w:rFonts w:ascii="Arial" w:hAnsi="Arial" w:cs="Arial"/>
          <w:sz w:val="22"/>
          <w:szCs w:val="22"/>
        </w:rPr>
        <w:t xml:space="preserve">and </w:t>
      </w:r>
      <w:r w:rsidRPr="00B504DA">
        <w:rPr>
          <w:rFonts w:ascii="Arial" w:hAnsi="Arial" w:cs="Arial"/>
          <w:bCs/>
          <w:sz w:val="22"/>
          <w:szCs w:val="22"/>
        </w:rPr>
        <w:t>CDC</w:t>
      </w:r>
      <w:r w:rsidRPr="00B504DA">
        <w:rPr>
          <w:rFonts w:ascii="Arial" w:hAnsi="Arial" w:cs="Arial"/>
          <w:b/>
          <w:bCs/>
          <w:sz w:val="22"/>
          <w:szCs w:val="22"/>
        </w:rPr>
        <w:t xml:space="preserve"> </w:t>
      </w:r>
      <w:r w:rsidRPr="00B504DA">
        <w:rPr>
          <w:rFonts w:ascii="Arial" w:hAnsi="Arial" w:cs="Arial"/>
          <w:sz w:val="22"/>
          <w:szCs w:val="22"/>
        </w:rPr>
        <w:t xml:space="preserve">for research of airborne viruses, such as the Hong Kong chicken flu, and other select agents. The laboratory has a dedicated ventilation system that maintains a negative pressure with respect to the adjacent corridor and </w:t>
      </w:r>
      <w:r w:rsidR="004345B1" w:rsidRPr="00B504DA">
        <w:rPr>
          <w:rFonts w:ascii="Arial" w:hAnsi="Arial" w:cs="Arial"/>
          <w:sz w:val="22"/>
          <w:szCs w:val="22"/>
        </w:rPr>
        <w:t>rooms</w:t>
      </w:r>
      <w:r w:rsidR="004345B1">
        <w:rPr>
          <w:rFonts w:ascii="Arial" w:hAnsi="Arial" w:cs="Arial"/>
          <w:sz w:val="22"/>
          <w:szCs w:val="22"/>
        </w:rPr>
        <w:t xml:space="preserve"> and</w:t>
      </w:r>
      <w:r w:rsidRPr="00B504DA">
        <w:rPr>
          <w:rFonts w:ascii="Arial" w:hAnsi="Arial" w:cs="Arial"/>
          <w:sz w:val="22"/>
          <w:szCs w:val="22"/>
        </w:rPr>
        <w:t xml:space="preserve"> provides HEPA filtration of exhaust air at a remote location on the roof.</w:t>
      </w:r>
      <w:bookmarkStart w:id="0" w:name="High_Performance_Computing_at_UMASS_Medi"/>
      <w:bookmarkStart w:id="1" w:name="What_is_High_Performance_Computing.3F"/>
      <w:bookmarkStart w:id="2" w:name="Academic_Research_Computing_Services_.28"/>
      <w:bookmarkStart w:id="3" w:name="HPC_Services"/>
      <w:bookmarkEnd w:id="0"/>
      <w:bookmarkEnd w:id="1"/>
      <w:bookmarkEnd w:id="2"/>
      <w:bookmarkEnd w:id="3"/>
    </w:p>
    <w:p w14:paraId="001C67AE" w14:textId="3D3EE128" w:rsidR="00602AB1" w:rsidRPr="00B504DA" w:rsidRDefault="00602AB1" w:rsidP="00393D64">
      <w:pPr>
        <w:spacing w:after="120" w:line="320" w:lineRule="exact"/>
        <w:jc w:val="both"/>
        <w:rPr>
          <w:rFonts w:ascii="Arial" w:hAnsi="Arial" w:cs="Arial"/>
          <w:b/>
          <w:sz w:val="22"/>
          <w:szCs w:val="22"/>
        </w:rPr>
      </w:pPr>
    </w:p>
    <w:p w14:paraId="193B4135" w14:textId="1D744A45" w:rsidR="00257A24" w:rsidRPr="00B504DA" w:rsidRDefault="008477B9" w:rsidP="00787F6B">
      <w:pPr>
        <w:spacing w:after="120"/>
        <w:jc w:val="both"/>
        <w:rPr>
          <w:rFonts w:ascii="Arial" w:hAnsi="Arial" w:cs="Arial"/>
          <w:b/>
          <w:sz w:val="22"/>
          <w:szCs w:val="22"/>
        </w:rPr>
      </w:pPr>
      <w:r w:rsidRPr="00B504DA">
        <w:rPr>
          <w:rFonts w:ascii="Arial" w:hAnsi="Arial" w:cs="Arial"/>
          <w:b/>
          <w:sz w:val="22"/>
          <w:szCs w:val="22"/>
        </w:rPr>
        <w:t>Links for</w:t>
      </w:r>
      <w:r w:rsidR="00EB24F9" w:rsidRPr="00B504DA">
        <w:rPr>
          <w:rFonts w:ascii="Arial" w:hAnsi="Arial" w:cs="Arial"/>
          <w:b/>
          <w:sz w:val="22"/>
          <w:szCs w:val="22"/>
        </w:rPr>
        <w:t xml:space="preserve"> cores: </w:t>
      </w:r>
      <w:r w:rsidR="00EB24F9" w:rsidRPr="00B504DA">
        <w:rPr>
          <w:rFonts w:ascii="Arial" w:hAnsi="Arial" w:cs="Arial"/>
          <w:b/>
          <w:color w:val="FF0000"/>
          <w:sz w:val="22"/>
          <w:szCs w:val="22"/>
        </w:rPr>
        <w:t>(for more information, not for inclusion with grant proposals)</w:t>
      </w:r>
    </w:p>
    <w:p w14:paraId="31154AC9" w14:textId="5085EC04" w:rsidR="00113820" w:rsidRPr="00CF6F0D" w:rsidRDefault="00113820" w:rsidP="002A3EAD">
      <w:pPr>
        <w:keepNext/>
        <w:spacing w:afterLines="120" w:after="288" w:line="320" w:lineRule="exact"/>
        <w:jc w:val="both"/>
        <w:rPr>
          <w:rFonts w:ascii="Arial" w:eastAsiaTheme="minorHAnsi" w:hAnsi="Arial" w:cs="Arial"/>
          <w:b/>
          <w:i/>
          <w:sz w:val="22"/>
          <w:szCs w:val="22"/>
          <w:u w:val="single"/>
        </w:rPr>
      </w:pPr>
      <w:r w:rsidRPr="00CF6F0D">
        <w:rPr>
          <w:rFonts w:ascii="Arial" w:eastAsiaTheme="minorHAnsi" w:hAnsi="Arial" w:cs="Arial"/>
          <w:b/>
          <w:i/>
          <w:sz w:val="22"/>
          <w:szCs w:val="22"/>
          <w:u w:val="single"/>
        </w:rPr>
        <w:t>Animal Models</w:t>
      </w:r>
    </w:p>
    <w:p w14:paraId="59D11AF0" w14:textId="77777777" w:rsidR="00EB24F9" w:rsidRPr="00CF6F0D" w:rsidRDefault="00EB24F9" w:rsidP="00BA78D7">
      <w:pPr>
        <w:spacing w:after="120"/>
        <w:jc w:val="both"/>
        <w:rPr>
          <w:rFonts w:ascii="Arial" w:eastAsiaTheme="minorHAnsi" w:hAnsi="Arial" w:cs="Arial"/>
          <w:sz w:val="22"/>
          <w:szCs w:val="22"/>
        </w:rPr>
      </w:pPr>
      <w:r w:rsidRPr="00CF6F0D">
        <w:rPr>
          <w:rFonts w:ascii="Arial" w:eastAsiaTheme="minorHAnsi" w:hAnsi="Arial" w:cs="Arial"/>
          <w:b/>
          <w:sz w:val="22"/>
          <w:szCs w:val="22"/>
        </w:rPr>
        <w:t>Animal Medicine</w:t>
      </w:r>
      <w:r w:rsidRPr="00CF6F0D">
        <w:rPr>
          <w:rFonts w:ascii="Arial" w:eastAsiaTheme="minorHAnsi" w:hAnsi="Arial" w:cs="Arial"/>
          <w:sz w:val="22"/>
          <w:szCs w:val="22"/>
        </w:rPr>
        <w:t xml:space="preserve"> </w:t>
      </w:r>
    </w:p>
    <w:p w14:paraId="181B6C06" w14:textId="6E044C07" w:rsidR="009A267E" w:rsidRPr="00CF6F0D" w:rsidRDefault="000E5AE1" w:rsidP="00BA78D7">
      <w:pPr>
        <w:spacing w:after="120"/>
        <w:rPr>
          <w:rFonts w:ascii="Arial" w:hAnsi="Arial" w:cs="Arial"/>
          <w:sz w:val="22"/>
          <w:szCs w:val="22"/>
        </w:rPr>
      </w:pPr>
      <w:hyperlink r:id="rId7" w:history="1">
        <w:r w:rsidRPr="00CF6F0D">
          <w:rPr>
            <w:rStyle w:val="Hyperlink"/>
            <w:rFonts w:ascii="Arial" w:hAnsi="Arial" w:cs="Arial"/>
            <w:sz w:val="22"/>
            <w:szCs w:val="22"/>
          </w:rPr>
          <w:t>https://umassmed.sharepoint.com/sites/animal-medicine</w:t>
        </w:r>
      </w:hyperlink>
    </w:p>
    <w:p w14:paraId="627647D6" w14:textId="77777777" w:rsidR="009A267E" w:rsidRPr="00CF6F0D" w:rsidRDefault="009A267E" w:rsidP="00BA78D7">
      <w:pPr>
        <w:spacing w:after="120"/>
        <w:jc w:val="both"/>
        <w:rPr>
          <w:rFonts w:ascii="Arial" w:hAnsi="Arial" w:cs="Arial"/>
          <w:b/>
          <w:bCs/>
          <w:sz w:val="22"/>
          <w:szCs w:val="22"/>
        </w:rPr>
      </w:pPr>
      <w:r w:rsidRPr="00CF6F0D">
        <w:rPr>
          <w:rFonts w:ascii="Arial" w:hAnsi="Arial" w:cs="Arial"/>
          <w:b/>
          <w:bCs/>
          <w:sz w:val="22"/>
          <w:szCs w:val="22"/>
        </w:rPr>
        <w:t>Cardiovascular &amp; Surgical Models Core</w:t>
      </w:r>
    </w:p>
    <w:p w14:paraId="672F9428" w14:textId="77777777" w:rsidR="009A267E" w:rsidRPr="00CF6F0D" w:rsidRDefault="009A267E" w:rsidP="00BA78D7">
      <w:pPr>
        <w:pStyle w:val="Heading3"/>
        <w:keepLines w:val="0"/>
        <w:spacing w:before="0" w:after="120"/>
        <w:jc w:val="both"/>
        <w:rPr>
          <w:rFonts w:ascii="Arial" w:hAnsi="Arial" w:cs="Arial"/>
          <w:b w:val="0"/>
          <w:sz w:val="22"/>
          <w:szCs w:val="22"/>
        </w:rPr>
      </w:pPr>
      <w:hyperlink r:id="rId8" w:history="1">
        <w:r w:rsidRPr="00CF6F0D">
          <w:rPr>
            <w:rStyle w:val="Hyperlink"/>
            <w:rFonts w:ascii="Arial" w:hAnsi="Arial" w:cs="Arial"/>
            <w:b w:val="0"/>
            <w:sz w:val="22"/>
            <w:szCs w:val="22"/>
          </w:rPr>
          <w:t>https://www.umassmed.edu/research/cores/csrc/</w:t>
        </w:r>
      </w:hyperlink>
    </w:p>
    <w:p w14:paraId="22CB7EF0" w14:textId="77777777" w:rsidR="006C4DEB" w:rsidRPr="00CF6F0D" w:rsidRDefault="006C4DEB" w:rsidP="00BA78D7">
      <w:pPr>
        <w:widowControl w:val="0"/>
        <w:autoSpaceDE w:val="0"/>
        <w:autoSpaceDN w:val="0"/>
        <w:adjustRightInd w:val="0"/>
        <w:spacing w:after="120"/>
        <w:rPr>
          <w:rFonts w:ascii="Arial" w:hAnsi="Arial" w:cs="Arial"/>
          <w:b/>
          <w:bCs/>
          <w:sz w:val="22"/>
          <w:szCs w:val="22"/>
        </w:rPr>
      </w:pPr>
      <w:r w:rsidRPr="00CF6F0D">
        <w:rPr>
          <w:rFonts w:ascii="Arial" w:hAnsi="Arial" w:cs="Arial"/>
          <w:b/>
          <w:bCs/>
          <w:sz w:val="22"/>
          <w:szCs w:val="22"/>
        </w:rPr>
        <w:t xml:space="preserve">Drosophila Resource Facility </w:t>
      </w:r>
    </w:p>
    <w:p w14:paraId="64D9E968" w14:textId="77777777" w:rsidR="003D315D" w:rsidRPr="00CF6F0D" w:rsidRDefault="006C4DEB" w:rsidP="00BA78D7">
      <w:pPr>
        <w:spacing w:after="120"/>
        <w:jc w:val="both"/>
        <w:rPr>
          <w:rStyle w:val="Hyperlink"/>
          <w:rFonts w:ascii="Arial" w:hAnsi="Arial" w:cs="Arial"/>
          <w:sz w:val="22"/>
          <w:szCs w:val="22"/>
        </w:rPr>
      </w:pPr>
      <w:hyperlink r:id="rId9" w:history="1">
        <w:r w:rsidRPr="00CF6F0D">
          <w:rPr>
            <w:rStyle w:val="Hyperlink"/>
            <w:rFonts w:ascii="Arial" w:hAnsi="Arial" w:cs="Arial"/>
            <w:sz w:val="22"/>
            <w:szCs w:val="22"/>
          </w:rPr>
          <w:t>https://www.umassmed.edu/research/cores/drosophila-resource-facility/</w:t>
        </w:r>
      </w:hyperlink>
    </w:p>
    <w:p w14:paraId="6A8401E0" w14:textId="0A92EEC5" w:rsidR="00113820" w:rsidRPr="00CF6F0D" w:rsidRDefault="00113820" w:rsidP="00BA78D7">
      <w:pPr>
        <w:spacing w:after="120"/>
        <w:jc w:val="both"/>
        <w:rPr>
          <w:rFonts w:ascii="Arial" w:hAnsi="Arial" w:cs="Arial"/>
          <w:sz w:val="22"/>
          <w:szCs w:val="22"/>
        </w:rPr>
      </w:pPr>
      <w:r w:rsidRPr="00CF6F0D">
        <w:rPr>
          <w:rFonts w:ascii="Arial" w:hAnsi="Arial" w:cs="Arial"/>
          <w:b/>
          <w:sz w:val="22"/>
          <w:szCs w:val="22"/>
        </w:rPr>
        <w:t xml:space="preserve">Metabolic </w:t>
      </w:r>
      <w:r w:rsidR="00954508">
        <w:rPr>
          <w:rFonts w:ascii="Arial" w:hAnsi="Arial" w:cs="Arial"/>
          <w:b/>
          <w:sz w:val="22"/>
          <w:szCs w:val="22"/>
        </w:rPr>
        <w:t xml:space="preserve">Disease Research </w:t>
      </w:r>
      <w:r w:rsidRPr="00CF6F0D">
        <w:rPr>
          <w:rFonts w:ascii="Arial" w:hAnsi="Arial" w:cs="Arial"/>
          <w:b/>
          <w:sz w:val="22"/>
          <w:szCs w:val="22"/>
        </w:rPr>
        <w:t xml:space="preserve">Center </w:t>
      </w:r>
    </w:p>
    <w:p w14:paraId="6548D3C0" w14:textId="77777777" w:rsidR="00113820" w:rsidRPr="00CF6F0D" w:rsidRDefault="00113820" w:rsidP="00BA78D7">
      <w:pPr>
        <w:spacing w:after="120"/>
        <w:jc w:val="both"/>
        <w:rPr>
          <w:rFonts w:ascii="Arial" w:hAnsi="Arial" w:cs="Arial"/>
          <w:sz w:val="22"/>
          <w:szCs w:val="22"/>
        </w:rPr>
      </w:pPr>
      <w:hyperlink r:id="rId10" w:history="1">
        <w:r w:rsidRPr="00CF6F0D">
          <w:rPr>
            <w:rStyle w:val="Hyperlink"/>
            <w:rFonts w:ascii="Arial" w:hAnsi="Arial" w:cs="Arial"/>
            <w:sz w:val="22"/>
            <w:szCs w:val="22"/>
          </w:rPr>
          <w:t>http://www.umassmed.edu/umpc/</w:t>
        </w:r>
      </w:hyperlink>
    </w:p>
    <w:p w14:paraId="07CDA5E3" w14:textId="77777777" w:rsidR="006C4DEB" w:rsidRPr="00CF6F0D" w:rsidRDefault="006C4DEB" w:rsidP="00BA78D7">
      <w:pPr>
        <w:pStyle w:val="Heading3"/>
        <w:keepLines w:val="0"/>
        <w:spacing w:before="0" w:after="120"/>
        <w:jc w:val="both"/>
        <w:rPr>
          <w:rFonts w:ascii="Arial" w:hAnsi="Arial" w:cs="Arial"/>
          <w:b w:val="0"/>
          <w:color w:val="auto"/>
          <w:sz w:val="22"/>
          <w:szCs w:val="22"/>
        </w:rPr>
      </w:pPr>
      <w:r w:rsidRPr="00CF6F0D">
        <w:rPr>
          <w:rFonts w:ascii="Arial" w:eastAsia="Times New Roman" w:hAnsi="Arial" w:cs="Arial"/>
          <w:color w:val="auto"/>
          <w:sz w:val="22"/>
          <w:szCs w:val="22"/>
        </w:rPr>
        <w:t xml:space="preserve">Transgenic Animal Modeling Core </w:t>
      </w:r>
    </w:p>
    <w:p w14:paraId="1FF93D14" w14:textId="09B0B7BF" w:rsidR="00727EC3" w:rsidRDefault="006C4DEB" w:rsidP="00BA78D7">
      <w:pPr>
        <w:spacing w:after="120"/>
        <w:jc w:val="both"/>
        <w:rPr>
          <w:rFonts w:ascii="Arial" w:hAnsi="Arial" w:cs="Arial"/>
          <w:sz w:val="22"/>
          <w:szCs w:val="22"/>
        </w:rPr>
      </w:pPr>
      <w:hyperlink r:id="rId11" w:history="1">
        <w:r w:rsidRPr="00CF6F0D">
          <w:rPr>
            <w:rStyle w:val="Hyperlink"/>
            <w:rFonts w:ascii="Arial" w:hAnsi="Arial" w:cs="Arial"/>
            <w:sz w:val="22"/>
            <w:szCs w:val="22"/>
          </w:rPr>
          <w:t>http://www.umassmed.edu/tkomouse/</w:t>
        </w:r>
      </w:hyperlink>
    </w:p>
    <w:p w14:paraId="5B85D966" w14:textId="0DAC49E2" w:rsidR="00BA78D7" w:rsidRDefault="006F355C" w:rsidP="00BA78D7">
      <w:pPr>
        <w:spacing w:after="120"/>
        <w:jc w:val="both"/>
        <w:rPr>
          <w:rFonts w:ascii="Arial" w:hAnsi="Arial" w:cs="Arial"/>
          <w:b/>
          <w:sz w:val="22"/>
          <w:szCs w:val="22"/>
        </w:rPr>
      </w:pPr>
      <w:r w:rsidRPr="00DE009B">
        <w:rPr>
          <w:rFonts w:ascii="Arial" w:hAnsi="Arial" w:cs="Arial"/>
          <w:b/>
          <w:sz w:val="22"/>
          <w:szCs w:val="22"/>
        </w:rPr>
        <w:t>Mouse Behavior Core</w:t>
      </w:r>
    </w:p>
    <w:p w14:paraId="4DD36158" w14:textId="77777777" w:rsidR="006F355C" w:rsidRDefault="006F355C" w:rsidP="006F355C">
      <w:pPr>
        <w:spacing w:afterLines="120" w:after="288"/>
        <w:jc w:val="both"/>
        <w:rPr>
          <w:rFonts w:ascii="Arial" w:hAnsi="Arial" w:cs="Arial"/>
          <w:bCs/>
          <w:sz w:val="22"/>
          <w:szCs w:val="22"/>
        </w:rPr>
      </w:pPr>
      <w:hyperlink r:id="rId12" w:history="1">
        <w:r w:rsidRPr="00FD321C">
          <w:rPr>
            <w:rStyle w:val="Hyperlink"/>
            <w:rFonts w:ascii="Arial" w:hAnsi="Arial" w:cs="Arial"/>
            <w:bCs/>
            <w:sz w:val="22"/>
            <w:szCs w:val="22"/>
          </w:rPr>
          <w:t>https://www.umassmed.edu/research/cores/mousebehavioral/</w:t>
        </w:r>
      </w:hyperlink>
    </w:p>
    <w:p w14:paraId="70128573" w14:textId="77777777" w:rsidR="006F355C" w:rsidRPr="00BA78D7" w:rsidRDefault="006F355C" w:rsidP="00BA78D7">
      <w:pPr>
        <w:spacing w:after="120"/>
        <w:jc w:val="both"/>
        <w:rPr>
          <w:rFonts w:ascii="Arial" w:hAnsi="Arial" w:cs="Arial"/>
          <w:sz w:val="22"/>
          <w:szCs w:val="22"/>
        </w:rPr>
      </w:pPr>
    </w:p>
    <w:p w14:paraId="6B19AE01" w14:textId="4343ED73" w:rsidR="00113820" w:rsidRPr="00CF6F0D" w:rsidRDefault="00345BEA" w:rsidP="002A3EAD">
      <w:pPr>
        <w:keepNext/>
        <w:spacing w:afterLines="120" w:after="288" w:line="320" w:lineRule="exact"/>
        <w:jc w:val="both"/>
        <w:rPr>
          <w:rFonts w:ascii="Arial" w:eastAsiaTheme="minorHAnsi" w:hAnsi="Arial" w:cs="Arial"/>
          <w:b/>
          <w:i/>
          <w:sz w:val="22"/>
          <w:szCs w:val="22"/>
          <w:u w:val="single"/>
        </w:rPr>
      </w:pPr>
      <w:r w:rsidRPr="00CF6F0D">
        <w:rPr>
          <w:rFonts w:ascii="Arial" w:eastAsiaTheme="minorHAnsi" w:hAnsi="Arial" w:cs="Arial"/>
          <w:b/>
          <w:i/>
          <w:sz w:val="22"/>
          <w:szCs w:val="22"/>
          <w:u w:val="single"/>
        </w:rPr>
        <w:t>Structural Biology</w:t>
      </w:r>
    </w:p>
    <w:p w14:paraId="0D3A185C" w14:textId="3D426993" w:rsidR="00EB24F9" w:rsidRPr="00CF6F0D" w:rsidRDefault="00E17003" w:rsidP="00BA78D7">
      <w:pPr>
        <w:spacing w:after="120" w:line="240" w:lineRule="exact"/>
        <w:rPr>
          <w:rFonts w:ascii="Arial" w:eastAsiaTheme="minorHAnsi" w:hAnsi="Arial" w:cs="Arial"/>
          <w:sz w:val="22"/>
          <w:szCs w:val="22"/>
        </w:rPr>
      </w:pPr>
      <w:r w:rsidRPr="00CF6F0D">
        <w:rPr>
          <w:rFonts w:ascii="Arial" w:eastAsiaTheme="minorHAnsi" w:hAnsi="Arial" w:cs="Arial"/>
          <w:b/>
          <w:sz w:val="22"/>
          <w:szCs w:val="22"/>
        </w:rPr>
        <w:t>X-ray Crystallography Core</w:t>
      </w:r>
      <w:r w:rsidR="00EB24F9" w:rsidRPr="00CF6F0D">
        <w:rPr>
          <w:rFonts w:ascii="Arial" w:eastAsiaTheme="minorHAnsi" w:hAnsi="Arial" w:cs="Arial"/>
          <w:b/>
          <w:sz w:val="22"/>
          <w:szCs w:val="22"/>
        </w:rPr>
        <w:t xml:space="preserve"> </w:t>
      </w:r>
    </w:p>
    <w:p w14:paraId="74DB416C" w14:textId="2BB71F1F" w:rsidR="00287663" w:rsidRPr="00CF6F0D" w:rsidRDefault="00287663" w:rsidP="00BA78D7">
      <w:pPr>
        <w:pStyle w:val="BodyText3"/>
        <w:tabs>
          <w:tab w:val="left" w:pos="10530"/>
          <w:tab w:val="left" w:pos="10620"/>
        </w:tabs>
        <w:spacing w:line="240" w:lineRule="exact"/>
        <w:jc w:val="both"/>
        <w:rPr>
          <w:rFonts w:ascii="Arial" w:hAnsi="Arial" w:cs="Arial"/>
          <w:sz w:val="22"/>
          <w:szCs w:val="22"/>
        </w:rPr>
      </w:pPr>
      <w:hyperlink r:id="rId13" w:history="1">
        <w:r w:rsidRPr="00CF6F0D">
          <w:rPr>
            <w:rStyle w:val="Hyperlink"/>
            <w:rFonts w:ascii="Arial" w:hAnsi="Arial" w:cs="Arial"/>
            <w:sz w:val="22"/>
            <w:szCs w:val="22"/>
          </w:rPr>
          <w:t>https://www.umassmed.edu/research/cores/crystallography/</w:t>
        </w:r>
      </w:hyperlink>
    </w:p>
    <w:p w14:paraId="4857C7E6" w14:textId="173C30FC" w:rsidR="00E17003" w:rsidRPr="00CF6F0D" w:rsidRDefault="00E17003" w:rsidP="00BA78D7">
      <w:pPr>
        <w:spacing w:after="120" w:line="240" w:lineRule="exact"/>
        <w:jc w:val="both"/>
        <w:rPr>
          <w:rFonts w:ascii="Arial" w:eastAsiaTheme="minorHAnsi" w:hAnsi="Arial" w:cs="Arial"/>
          <w:b/>
          <w:sz w:val="22"/>
          <w:szCs w:val="22"/>
        </w:rPr>
      </w:pPr>
      <w:proofErr w:type="spellStart"/>
      <w:r w:rsidRPr="00CF6F0D">
        <w:rPr>
          <w:rFonts w:ascii="Arial" w:eastAsiaTheme="minorHAnsi" w:hAnsi="Arial" w:cs="Arial"/>
          <w:b/>
          <w:sz w:val="22"/>
          <w:szCs w:val="22"/>
        </w:rPr>
        <w:t>Cryo</w:t>
      </w:r>
      <w:proofErr w:type="spellEnd"/>
      <w:r w:rsidR="00F265CE" w:rsidRPr="00CF6F0D">
        <w:rPr>
          <w:rFonts w:ascii="Arial" w:eastAsiaTheme="minorHAnsi" w:hAnsi="Arial" w:cs="Arial"/>
          <w:b/>
          <w:sz w:val="22"/>
          <w:szCs w:val="22"/>
        </w:rPr>
        <w:t xml:space="preserve"> - Electron </w:t>
      </w:r>
      <w:r w:rsidRPr="00CF6F0D">
        <w:rPr>
          <w:rFonts w:ascii="Arial" w:eastAsiaTheme="minorHAnsi" w:hAnsi="Arial" w:cs="Arial"/>
          <w:b/>
          <w:sz w:val="22"/>
          <w:szCs w:val="22"/>
        </w:rPr>
        <w:t>Microscopy</w:t>
      </w:r>
      <w:r w:rsidR="00F265CE" w:rsidRPr="00CF6F0D">
        <w:rPr>
          <w:rFonts w:ascii="Arial" w:eastAsiaTheme="minorHAnsi" w:hAnsi="Arial" w:cs="Arial"/>
          <w:b/>
          <w:sz w:val="22"/>
          <w:szCs w:val="22"/>
        </w:rPr>
        <w:t xml:space="preserve"> Facility</w:t>
      </w:r>
    </w:p>
    <w:p w14:paraId="6A9C9F2A" w14:textId="2730332C" w:rsidR="00E17003" w:rsidRPr="00CF6F0D" w:rsidRDefault="00B50797" w:rsidP="00BA78D7">
      <w:pPr>
        <w:spacing w:after="120" w:line="240" w:lineRule="exact"/>
        <w:jc w:val="both"/>
        <w:rPr>
          <w:rFonts w:ascii="Arial" w:hAnsi="Arial" w:cs="Arial"/>
          <w:sz w:val="22"/>
          <w:szCs w:val="22"/>
        </w:rPr>
      </w:pPr>
      <w:hyperlink r:id="rId14" w:history="1">
        <w:r w:rsidRPr="00CF6F0D">
          <w:rPr>
            <w:rStyle w:val="Hyperlink"/>
            <w:rFonts w:ascii="Arial" w:hAnsi="Arial" w:cs="Arial"/>
            <w:sz w:val="22"/>
            <w:szCs w:val="22"/>
          </w:rPr>
          <w:t>https://www.umassmed.edu/research/cores/cryo-em-core-facility/</w:t>
        </w:r>
      </w:hyperlink>
    </w:p>
    <w:p w14:paraId="16FF400C" w14:textId="77777777" w:rsidR="00B1597B" w:rsidRPr="00CF6F0D" w:rsidRDefault="00B1597B" w:rsidP="00BA78D7">
      <w:pPr>
        <w:pStyle w:val="NormalWeb"/>
        <w:spacing w:before="0" w:beforeAutospacing="0" w:after="120" w:afterAutospacing="0" w:line="240" w:lineRule="exact"/>
        <w:jc w:val="both"/>
        <w:rPr>
          <w:rFonts w:ascii="Arial" w:hAnsi="Arial" w:cs="Arial"/>
          <w:sz w:val="22"/>
          <w:szCs w:val="22"/>
        </w:rPr>
      </w:pPr>
      <w:r w:rsidRPr="00CF6F0D">
        <w:rPr>
          <w:rFonts w:ascii="Arial" w:hAnsi="Arial" w:cs="Arial"/>
          <w:b/>
          <w:sz w:val="22"/>
          <w:szCs w:val="22"/>
        </w:rPr>
        <w:t>Electron Microscopy Core Facility</w:t>
      </w:r>
      <w:r w:rsidRPr="00CF6F0D">
        <w:rPr>
          <w:rFonts w:ascii="Arial" w:hAnsi="Arial" w:cs="Arial"/>
          <w:sz w:val="22"/>
          <w:szCs w:val="22"/>
        </w:rPr>
        <w:t xml:space="preserve"> </w:t>
      </w:r>
    </w:p>
    <w:p w14:paraId="5948C621" w14:textId="731B0A32" w:rsidR="00B1597B" w:rsidRPr="00CF6F0D" w:rsidRDefault="00CD600A" w:rsidP="00BA78D7">
      <w:pPr>
        <w:pStyle w:val="BodyText3"/>
        <w:tabs>
          <w:tab w:val="left" w:pos="10530"/>
          <w:tab w:val="left" w:pos="10620"/>
        </w:tabs>
        <w:spacing w:line="240" w:lineRule="exact"/>
        <w:jc w:val="both"/>
        <w:rPr>
          <w:rStyle w:val="Hyperlink"/>
          <w:rFonts w:ascii="Arial" w:hAnsi="Arial" w:cs="Arial"/>
          <w:sz w:val="22"/>
          <w:szCs w:val="22"/>
        </w:rPr>
      </w:pPr>
      <w:hyperlink r:id="rId15" w:history="1">
        <w:r w:rsidRPr="00CF6F0D">
          <w:rPr>
            <w:rStyle w:val="Hyperlink"/>
            <w:rFonts w:ascii="Arial" w:hAnsi="Arial" w:cs="Arial"/>
            <w:sz w:val="22"/>
            <w:szCs w:val="22"/>
          </w:rPr>
          <w:t>https://www.umassmed.edu/cemf/</w:t>
        </w:r>
      </w:hyperlink>
    </w:p>
    <w:p w14:paraId="1B2D0079" w14:textId="77777777" w:rsidR="009A1C8F" w:rsidRPr="00CF6F0D" w:rsidRDefault="009A1C8F" w:rsidP="00BA78D7">
      <w:pPr>
        <w:spacing w:after="120" w:line="240" w:lineRule="exact"/>
        <w:rPr>
          <w:rFonts w:ascii="Arial" w:eastAsiaTheme="minorHAnsi" w:hAnsi="Arial" w:cs="Arial"/>
          <w:sz w:val="22"/>
          <w:szCs w:val="22"/>
        </w:rPr>
      </w:pPr>
      <w:r w:rsidRPr="00CF6F0D">
        <w:rPr>
          <w:rFonts w:ascii="Arial" w:hAnsi="Arial" w:cs="Arial"/>
          <w:b/>
          <w:sz w:val="22"/>
          <w:szCs w:val="22"/>
        </w:rPr>
        <w:t>NMR Spectroscopy</w:t>
      </w:r>
      <w:r w:rsidRPr="00CF6F0D">
        <w:rPr>
          <w:rFonts w:ascii="Arial" w:hAnsi="Arial" w:cs="Arial"/>
          <w:sz w:val="22"/>
          <w:szCs w:val="22"/>
        </w:rPr>
        <w:t xml:space="preserve"> </w:t>
      </w:r>
    </w:p>
    <w:p w14:paraId="3775F4D8" w14:textId="0B53666E" w:rsidR="00F31B94" w:rsidRPr="00CF6F0D" w:rsidRDefault="00D26ADB" w:rsidP="00BA78D7">
      <w:pPr>
        <w:spacing w:after="120" w:line="240" w:lineRule="exact"/>
        <w:rPr>
          <w:rStyle w:val="Hyperlink"/>
          <w:rFonts w:ascii="Arial" w:eastAsiaTheme="minorHAnsi" w:hAnsi="Arial" w:cs="Arial"/>
          <w:sz w:val="22"/>
          <w:szCs w:val="22"/>
        </w:rPr>
      </w:pPr>
      <w:r w:rsidRPr="00D26ADB">
        <w:rPr>
          <w:rStyle w:val="Hyperlink"/>
          <w:rFonts w:ascii="Arial" w:eastAsiaTheme="minorHAnsi" w:hAnsi="Arial" w:cs="Arial"/>
          <w:sz w:val="22"/>
          <w:szCs w:val="22"/>
        </w:rPr>
        <w:lastRenderedPageBreak/>
        <w:t>https://www.umassmed.edu/alilab/nmr-facility/</w:t>
      </w:r>
    </w:p>
    <w:p w14:paraId="1C8B03BA" w14:textId="77777777" w:rsidR="009A1C8F" w:rsidRPr="00CF6F0D" w:rsidRDefault="009A1C8F" w:rsidP="00BA78D7">
      <w:pPr>
        <w:spacing w:after="120" w:line="240" w:lineRule="exact"/>
        <w:rPr>
          <w:rFonts w:ascii="Arial" w:hAnsi="Arial" w:cs="Arial"/>
          <w:b/>
          <w:bCs/>
          <w:sz w:val="22"/>
          <w:szCs w:val="22"/>
        </w:rPr>
      </w:pPr>
      <w:r w:rsidRPr="00CF6F0D">
        <w:rPr>
          <w:rFonts w:ascii="Arial" w:hAnsi="Arial" w:cs="Arial"/>
          <w:b/>
          <w:bCs/>
          <w:sz w:val="22"/>
          <w:szCs w:val="22"/>
        </w:rPr>
        <w:t>Structure-based Drug Design</w:t>
      </w:r>
    </w:p>
    <w:p w14:paraId="1C1AAC5F" w14:textId="57308113" w:rsidR="009A1C8F" w:rsidRPr="00CF6F0D" w:rsidRDefault="00727D3D" w:rsidP="00BA78D7">
      <w:pPr>
        <w:spacing w:after="120" w:line="240" w:lineRule="exact"/>
        <w:rPr>
          <w:rStyle w:val="Hyperlink"/>
          <w:rFonts w:ascii="Arial" w:hAnsi="Arial" w:cs="Arial"/>
          <w:bCs/>
          <w:sz w:val="22"/>
          <w:szCs w:val="22"/>
        </w:rPr>
      </w:pPr>
      <w:hyperlink r:id="rId16" w:history="1">
        <w:r w:rsidRPr="00CF6F0D">
          <w:rPr>
            <w:rStyle w:val="Hyperlink"/>
            <w:rFonts w:ascii="Arial" w:hAnsi="Arial" w:cs="Arial"/>
            <w:bCs/>
            <w:sz w:val="22"/>
            <w:szCs w:val="22"/>
          </w:rPr>
          <w:t>https://www.umassmed.edu/research/cores/structured-base-drug-design/</w:t>
        </w:r>
      </w:hyperlink>
    </w:p>
    <w:p w14:paraId="1BB7DCFD" w14:textId="77777777" w:rsidR="00727D3D" w:rsidRPr="00CF6F0D" w:rsidRDefault="00727D3D" w:rsidP="002A3EAD">
      <w:pPr>
        <w:spacing w:afterLines="120" w:after="288" w:line="320" w:lineRule="exact"/>
        <w:rPr>
          <w:rFonts w:ascii="Arial" w:hAnsi="Arial" w:cs="Arial"/>
          <w:bCs/>
          <w:sz w:val="22"/>
          <w:szCs w:val="22"/>
        </w:rPr>
      </w:pPr>
    </w:p>
    <w:p w14:paraId="277FFA75" w14:textId="4F7D79D6" w:rsidR="00727D3D" w:rsidRPr="00CF6F0D" w:rsidRDefault="00727D3D" w:rsidP="002A3EAD">
      <w:pPr>
        <w:pStyle w:val="NormalWeb"/>
        <w:keepNext/>
        <w:spacing w:before="0" w:beforeAutospacing="0" w:afterLines="120" w:after="288" w:afterAutospacing="0" w:line="320" w:lineRule="exact"/>
        <w:jc w:val="both"/>
        <w:rPr>
          <w:rFonts w:ascii="Arial" w:hAnsi="Arial" w:cs="Arial"/>
          <w:b/>
          <w:i/>
          <w:sz w:val="22"/>
          <w:szCs w:val="22"/>
          <w:u w:val="single"/>
        </w:rPr>
      </w:pPr>
      <w:r w:rsidRPr="00CF6F0D">
        <w:rPr>
          <w:rFonts w:ascii="Arial" w:hAnsi="Arial" w:cs="Arial"/>
          <w:b/>
          <w:i/>
          <w:sz w:val="22"/>
          <w:szCs w:val="22"/>
          <w:u w:val="single"/>
        </w:rPr>
        <w:t>Molecular Analysis</w:t>
      </w:r>
    </w:p>
    <w:p w14:paraId="5828E5E6" w14:textId="77777777" w:rsidR="00827CBD" w:rsidRPr="00CF6F0D" w:rsidRDefault="00827CBD" w:rsidP="00BA78D7">
      <w:pPr>
        <w:spacing w:after="120" w:line="320" w:lineRule="exact"/>
        <w:jc w:val="both"/>
        <w:rPr>
          <w:rFonts w:ascii="Arial" w:hAnsi="Arial" w:cs="Arial"/>
          <w:sz w:val="22"/>
          <w:szCs w:val="22"/>
        </w:rPr>
      </w:pPr>
      <w:r w:rsidRPr="00CF6F0D">
        <w:rPr>
          <w:rFonts w:ascii="Arial" w:hAnsi="Arial" w:cs="Arial"/>
          <w:b/>
          <w:sz w:val="22"/>
          <w:szCs w:val="22"/>
        </w:rPr>
        <w:t>Bioinformatics Core</w:t>
      </w:r>
    </w:p>
    <w:p w14:paraId="1E4AE5D6" w14:textId="34089008" w:rsidR="00827CBD" w:rsidRPr="00CF6F0D" w:rsidRDefault="00827CBD" w:rsidP="00BA78D7">
      <w:pPr>
        <w:pStyle w:val="BodyText3"/>
        <w:tabs>
          <w:tab w:val="left" w:pos="10530"/>
          <w:tab w:val="left" w:pos="10620"/>
        </w:tabs>
        <w:spacing w:line="320" w:lineRule="exact"/>
        <w:jc w:val="both"/>
        <w:rPr>
          <w:rFonts w:ascii="Arial" w:hAnsi="Arial" w:cs="Arial"/>
          <w:b/>
          <w:sz w:val="22"/>
          <w:szCs w:val="22"/>
        </w:rPr>
      </w:pPr>
      <w:hyperlink r:id="rId17" w:history="1">
        <w:r w:rsidRPr="00CF6F0D">
          <w:rPr>
            <w:rStyle w:val="Hyperlink"/>
            <w:rFonts w:ascii="Arial" w:hAnsi="Arial" w:cs="Arial"/>
            <w:sz w:val="22"/>
            <w:szCs w:val="22"/>
          </w:rPr>
          <w:t>http://www.umassmed.edu/biocore/</w:t>
        </w:r>
      </w:hyperlink>
    </w:p>
    <w:p w14:paraId="2691CBD9" w14:textId="5D998204" w:rsidR="008B5295" w:rsidRPr="00CF6F0D" w:rsidRDefault="008B5295" w:rsidP="00BA78D7">
      <w:pPr>
        <w:widowControl w:val="0"/>
        <w:autoSpaceDE w:val="0"/>
        <w:autoSpaceDN w:val="0"/>
        <w:adjustRightInd w:val="0"/>
        <w:spacing w:after="120" w:line="320" w:lineRule="exact"/>
        <w:rPr>
          <w:rFonts w:ascii="Arial" w:eastAsiaTheme="minorHAnsi" w:hAnsi="Arial" w:cs="Arial"/>
          <w:sz w:val="22"/>
          <w:szCs w:val="22"/>
        </w:rPr>
      </w:pPr>
      <w:r w:rsidRPr="00CF6F0D">
        <w:rPr>
          <w:rFonts w:ascii="Arial" w:hAnsi="Arial" w:cs="Arial"/>
          <w:b/>
          <w:bCs/>
          <w:sz w:val="22"/>
          <w:szCs w:val="22"/>
        </w:rPr>
        <w:t>High Performance Computing (HPC) Scientific Computing for Innovation Cluster (SCI)</w:t>
      </w:r>
      <w:r w:rsidRPr="00CF6F0D">
        <w:rPr>
          <w:rFonts w:ascii="Arial" w:hAnsi="Arial" w:cs="Arial"/>
          <w:b/>
          <w:sz w:val="22"/>
          <w:szCs w:val="22"/>
        </w:rPr>
        <w:t xml:space="preserve"> </w:t>
      </w:r>
    </w:p>
    <w:p w14:paraId="497B1A1E" w14:textId="5F3F03E0" w:rsidR="00CF6A8B" w:rsidRPr="00CF6F0D" w:rsidRDefault="00B628A0" w:rsidP="00BA78D7">
      <w:pPr>
        <w:widowControl w:val="0"/>
        <w:autoSpaceDE w:val="0"/>
        <w:autoSpaceDN w:val="0"/>
        <w:adjustRightInd w:val="0"/>
        <w:spacing w:after="120" w:line="320" w:lineRule="exact"/>
        <w:rPr>
          <w:rFonts w:ascii="Arial" w:eastAsiaTheme="minorHAnsi" w:hAnsi="Arial" w:cs="Arial"/>
          <w:color w:val="0000FF"/>
          <w:sz w:val="22"/>
          <w:szCs w:val="22"/>
          <w:u w:val="single"/>
        </w:rPr>
      </w:pPr>
      <w:hyperlink r:id="rId18" w:history="1">
        <w:r w:rsidRPr="00CF6F0D">
          <w:rPr>
            <w:rStyle w:val="Hyperlink"/>
            <w:rFonts w:ascii="Arial" w:eastAsiaTheme="minorHAnsi" w:hAnsi="Arial" w:cs="Arial"/>
            <w:sz w:val="22"/>
            <w:szCs w:val="22"/>
          </w:rPr>
          <w:t>http://www.umassmed.edu/it/services/research-computing/high-performance-computing/</w:t>
        </w:r>
      </w:hyperlink>
    </w:p>
    <w:p w14:paraId="53FDBE22" w14:textId="77777777" w:rsidR="00F77646" w:rsidRPr="00CF6F0D" w:rsidRDefault="00F77646" w:rsidP="00BA78D7">
      <w:pPr>
        <w:spacing w:after="120" w:line="320" w:lineRule="exact"/>
        <w:jc w:val="both"/>
        <w:rPr>
          <w:rFonts w:ascii="Arial" w:hAnsi="Arial" w:cs="Arial"/>
          <w:sz w:val="22"/>
          <w:szCs w:val="22"/>
        </w:rPr>
      </w:pPr>
      <w:r w:rsidRPr="00CF6F0D">
        <w:rPr>
          <w:rFonts w:ascii="Arial" w:hAnsi="Arial" w:cs="Arial"/>
          <w:b/>
          <w:sz w:val="22"/>
          <w:szCs w:val="22"/>
        </w:rPr>
        <w:t>Mass Spectrometry Facility</w:t>
      </w:r>
      <w:r w:rsidRPr="00CF6F0D">
        <w:rPr>
          <w:rFonts w:ascii="Arial" w:hAnsi="Arial" w:cs="Arial"/>
          <w:sz w:val="22"/>
          <w:szCs w:val="22"/>
        </w:rPr>
        <w:t xml:space="preserve"> </w:t>
      </w:r>
    </w:p>
    <w:p w14:paraId="252D5427" w14:textId="77777777" w:rsidR="00F77646" w:rsidRPr="00CF6F0D" w:rsidRDefault="00F77646" w:rsidP="00BA78D7">
      <w:pPr>
        <w:spacing w:after="120" w:line="320" w:lineRule="exact"/>
        <w:jc w:val="both"/>
        <w:rPr>
          <w:rFonts w:ascii="Arial" w:hAnsi="Arial" w:cs="Arial"/>
          <w:sz w:val="22"/>
          <w:szCs w:val="22"/>
        </w:rPr>
      </w:pPr>
      <w:hyperlink r:id="rId19" w:history="1">
        <w:r w:rsidRPr="00CF6F0D">
          <w:rPr>
            <w:rStyle w:val="Hyperlink"/>
            <w:rFonts w:ascii="Arial" w:hAnsi="Arial" w:cs="Arial"/>
            <w:sz w:val="22"/>
            <w:szCs w:val="22"/>
          </w:rPr>
          <w:t>https://www.umassmed.edu/MSF/</w:t>
        </w:r>
      </w:hyperlink>
    </w:p>
    <w:p w14:paraId="2B5AF990" w14:textId="1CAFF7DA" w:rsidR="00AF01D2" w:rsidRPr="00CF6F0D" w:rsidRDefault="00AF01D2" w:rsidP="00BA78D7">
      <w:pPr>
        <w:spacing w:after="120" w:line="320" w:lineRule="exact"/>
        <w:jc w:val="both"/>
        <w:rPr>
          <w:rStyle w:val="content"/>
          <w:rFonts w:ascii="Arial" w:hAnsi="Arial" w:cs="Arial"/>
          <w:b/>
          <w:sz w:val="22"/>
          <w:szCs w:val="22"/>
        </w:rPr>
      </w:pPr>
      <w:r w:rsidRPr="00CF6F0D">
        <w:rPr>
          <w:rFonts w:ascii="Arial" w:hAnsi="Arial" w:cs="Arial"/>
          <w:b/>
          <w:bCs/>
          <w:sz w:val="22"/>
          <w:szCs w:val="22"/>
        </w:rPr>
        <w:t>Integrated Biomarkers Core</w:t>
      </w:r>
      <w:r w:rsidRPr="00CF6F0D">
        <w:rPr>
          <w:rFonts w:ascii="Arial" w:hAnsi="Arial" w:cs="Arial"/>
          <w:sz w:val="22"/>
          <w:szCs w:val="22"/>
        </w:rPr>
        <w:t xml:space="preserve"> </w:t>
      </w:r>
    </w:p>
    <w:p w14:paraId="77F10691" w14:textId="780DC7DF" w:rsidR="00AF01D2" w:rsidRDefault="00CF6F0D" w:rsidP="00BA78D7">
      <w:pPr>
        <w:pStyle w:val="NormalWeb"/>
        <w:spacing w:before="0" w:beforeAutospacing="0" w:after="120" w:afterAutospacing="0" w:line="320" w:lineRule="exact"/>
        <w:jc w:val="both"/>
      </w:pPr>
      <w:hyperlink r:id="rId20" w:history="1">
        <w:r w:rsidRPr="00CF6F0D">
          <w:rPr>
            <w:rStyle w:val="Hyperlink"/>
            <w:rFonts w:ascii="Arial" w:hAnsi="Arial" w:cs="Arial"/>
            <w:bCs/>
            <w:sz w:val="22"/>
            <w:szCs w:val="22"/>
          </w:rPr>
          <w:t>https://www.umassmed.edu/ccts/research-resources/core-resources/biomarkers-core/</w:t>
        </w:r>
      </w:hyperlink>
    </w:p>
    <w:p w14:paraId="707B403A" w14:textId="4B888405" w:rsidR="0061262C" w:rsidRPr="00CF6F0D" w:rsidRDefault="0061262C" w:rsidP="00BA78D7">
      <w:pPr>
        <w:pStyle w:val="NormalWeb"/>
        <w:spacing w:before="0" w:beforeAutospacing="0" w:after="120" w:afterAutospacing="0" w:line="320" w:lineRule="exact"/>
        <w:jc w:val="both"/>
        <w:rPr>
          <w:rStyle w:val="content"/>
          <w:rFonts w:ascii="Arial" w:hAnsi="Arial" w:cs="Arial"/>
          <w:bCs/>
          <w:sz w:val="22"/>
          <w:szCs w:val="22"/>
        </w:rPr>
      </w:pPr>
      <w:r w:rsidRPr="00DE009B">
        <w:rPr>
          <w:rFonts w:ascii="Arial" w:hAnsi="Arial" w:cs="Arial"/>
          <w:b/>
          <w:sz w:val="22"/>
          <w:szCs w:val="22"/>
        </w:rPr>
        <w:t>Metabolomics Core</w:t>
      </w:r>
    </w:p>
    <w:p w14:paraId="1350198C" w14:textId="6A8B0004" w:rsidR="0061262C" w:rsidRPr="0061262C" w:rsidRDefault="0061262C" w:rsidP="0061262C">
      <w:pPr>
        <w:spacing w:afterLines="120" w:after="288"/>
        <w:jc w:val="both"/>
        <w:rPr>
          <w:rStyle w:val="content"/>
          <w:rFonts w:ascii="Arial" w:hAnsi="Arial" w:cs="Arial"/>
          <w:bCs/>
          <w:sz w:val="22"/>
          <w:szCs w:val="22"/>
        </w:rPr>
      </w:pPr>
      <w:hyperlink r:id="rId21" w:history="1">
        <w:r w:rsidRPr="00FD321C">
          <w:rPr>
            <w:rStyle w:val="Hyperlink"/>
            <w:rFonts w:ascii="Arial" w:hAnsi="Arial" w:cs="Arial"/>
            <w:bCs/>
            <w:sz w:val="22"/>
            <w:szCs w:val="22"/>
          </w:rPr>
          <w:t>https://www.umassmed.edu/metabolomics/</w:t>
        </w:r>
      </w:hyperlink>
    </w:p>
    <w:p w14:paraId="1C3F347C" w14:textId="1B7C86E7" w:rsidR="00BF7D0D" w:rsidRPr="00CF6F0D" w:rsidRDefault="00BF7D0D" w:rsidP="00BA78D7">
      <w:pPr>
        <w:spacing w:after="120" w:line="320" w:lineRule="exact"/>
        <w:jc w:val="both"/>
        <w:rPr>
          <w:rStyle w:val="content"/>
          <w:rFonts w:ascii="Arial" w:hAnsi="Arial" w:cs="Arial"/>
          <w:b/>
          <w:sz w:val="22"/>
          <w:szCs w:val="22"/>
        </w:rPr>
      </w:pPr>
      <w:r w:rsidRPr="00CF6F0D">
        <w:rPr>
          <w:rStyle w:val="content"/>
          <w:rFonts w:ascii="Arial" w:hAnsi="Arial" w:cs="Arial"/>
          <w:b/>
          <w:sz w:val="22"/>
          <w:szCs w:val="22"/>
        </w:rPr>
        <w:t>Media Prep Core</w:t>
      </w:r>
    </w:p>
    <w:p w14:paraId="5F5494DB" w14:textId="7A1AE6C7" w:rsidR="00BF7D0D" w:rsidRPr="00CF6F0D" w:rsidRDefault="00CF6F0D" w:rsidP="00BA78D7">
      <w:pPr>
        <w:spacing w:after="120" w:line="320" w:lineRule="exact"/>
        <w:jc w:val="both"/>
        <w:rPr>
          <w:rFonts w:ascii="Arial" w:hAnsi="Arial" w:cs="Arial"/>
          <w:sz w:val="22"/>
          <w:szCs w:val="22"/>
        </w:rPr>
      </w:pPr>
      <w:hyperlink r:id="rId22" w:history="1">
        <w:r w:rsidRPr="00CF6F0D">
          <w:rPr>
            <w:rStyle w:val="Hyperlink"/>
            <w:rFonts w:ascii="Arial" w:hAnsi="Arial" w:cs="Arial"/>
            <w:sz w:val="22"/>
            <w:szCs w:val="22"/>
          </w:rPr>
          <w:t>https://www.umassmed.edu/research/cores/mediaprep/</w:t>
        </w:r>
      </w:hyperlink>
    </w:p>
    <w:p w14:paraId="2F950ABB" w14:textId="0EF8735A" w:rsidR="00F37583" w:rsidRPr="00CF6F0D" w:rsidRDefault="00F37583" w:rsidP="00BA78D7">
      <w:pPr>
        <w:pStyle w:val="NormalWeb"/>
        <w:spacing w:before="0" w:beforeAutospacing="0" w:after="120" w:afterAutospacing="0" w:line="320" w:lineRule="exact"/>
        <w:jc w:val="both"/>
        <w:rPr>
          <w:rFonts w:ascii="Arial" w:hAnsi="Arial" w:cs="Arial"/>
          <w:sz w:val="22"/>
          <w:szCs w:val="22"/>
        </w:rPr>
      </w:pPr>
      <w:r w:rsidRPr="00CF6F0D">
        <w:rPr>
          <w:rFonts w:ascii="Arial" w:eastAsiaTheme="minorHAnsi" w:hAnsi="Arial" w:cs="Arial"/>
          <w:b/>
          <w:sz w:val="22"/>
          <w:szCs w:val="22"/>
        </w:rPr>
        <w:t xml:space="preserve">Tissue Culture and </w:t>
      </w:r>
      <w:r w:rsidRPr="00CF6F0D">
        <w:rPr>
          <w:rFonts w:ascii="Arial" w:hAnsi="Arial" w:cs="Arial"/>
          <w:b/>
          <w:sz w:val="22"/>
          <w:szCs w:val="22"/>
        </w:rPr>
        <w:t>Enzyme Freezer Supply (</w:t>
      </w:r>
      <w:r w:rsidRPr="00CF6F0D">
        <w:rPr>
          <w:rFonts w:ascii="Arial" w:eastAsiaTheme="minorHAnsi" w:hAnsi="Arial" w:cs="Arial"/>
          <w:b/>
          <w:sz w:val="22"/>
          <w:szCs w:val="22"/>
        </w:rPr>
        <w:t>TCEFS)</w:t>
      </w:r>
      <w:r w:rsidRPr="00CF6F0D">
        <w:rPr>
          <w:rFonts w:ascii="Arial" w:hAnsi="Arial" w:cs="Arial"/>
          <w:sz w:val="22"/>
          <w:szCs w:val="22"/>
        </w:rPr>
        <w:t xml:space="preserve"> </w:t>
      </w:r>
    </w:p>
    <w:p w14:paraId="424440FB" w14:textId="2A5C3DFF" w:rsidR="003D315D" w:rsidRDefault="00F37583" w:rsidP="00696F06">
      <w:pPr>
        <w:pStyle w:val="NormalWeb"/>
        <w:spacing w:before="0" w:beforeAutospacing="0" w:after="120" w:afterAutospacing="0" w:line="320" w:lineRule="exact"/>
        <w:jc w:val="both"/>
        <w:rPr>
          <w:rFonts w:ascii="Arial" w:hAnsi="Arial" w:cs="Arial"/>
          <w:b/>
          <w:sz w:val="22"/>
          <w:szCs w:val="22"/>
        </w:rPr>
      </w:pPr>
      <w:hyperlink r:id="rId23" w:history="1">
        <w:r w:rsidRPr="00CF6F0D">
          <w:rPr>
            <w:rStyle w:val="Hyperlink"/>
            <w:rFonts w:ascii="Arial" w:hAnsi="Arial" w:cs="Arial"/>
            <w:sz w:val="22"/>
            <w:szCs w:val="22"/>
          </w:rPr>
          <w:t>http://www.umassmed.edu/tcefs/</w:t>
        </w:r>
      </w:hyperlink>
    </w:p>
    <w:p w14:paraId="2FC323BF" w14:textId="77777777" w:rsidR="00696F06" w:rsidRPr="00CF6F0D" w:rsidRDefault="00696F06" w:rsidP="00696F06">
      <w:pPr>
        <w:pStyle w:val="NormalWeb"/>
        <w:spacing w:before="0" w:beforeAutospacing="0" w:after="120" w:afterAutospacing="0" w:line="320" w:lineRule="exact"/>
        <w:jc w:val="both"/>
        <w:rPr>
          <w:rFonts w:ascii="Arial" w:hAnsi="Arial" w:cs="Arial"/>
          <w:b/>
          <w:sz w:val="22"/>
          <w:szCs w:val="22"/>
        </w:rPr>
      </w:pPr>
    </w:p>
    <w:p w14:paraId="075A888C" w14:textId="3708421E" w:rsidR="006B5608" w:rsidRPr="00CF6F0D" w:rsidRDefault="006B5608" w:rsidP="002A3EAD">
      <w:pPr>
        <w:pStyle w:val="NormalWeb"/>
        <w:keepNext/>
        <w:spacing w:before="0" w:beforeAutospacing="0" w:afterLines="120" w:after="288" w:afterAutospacing="0" w:line="320" w:lineRule="exact"/>
        <w:jc w:val="both"/>
        <w:rPr>
          <w:rFonts w:ascii="Arial" w:hAnsi="Arial" w:cs="Arial"/>
          <w:b/>
          <w:i/>
          <w:sz w:val="22"/>
          <w:szCs w:val="22"/>
          <w:u w:val="single"/>
        </w:rPr>
      </w:pPr>
      <w:r w:rsidRPr="00CF6F0D">
        <w:rPr>
          <w:rFonts w:ascii="Arial" w:hAnsi="Arial" w:cs="Arial"/>
          <w:b/>
          <w:i/>
          <w:sz w:val="22"/>
          <w:szCs w:val="22"/>
          <w:u w:val="single"/>
        </w:rPr>
        <w:t>Cell Biology, Imaging, and Histology</w:t>
      </w:r>
    </w:p>
    <w:p w14:paraId="669BD988" w14:textId="77777777" w:rsidR="00330D90" w:rsidRPr="00CF6F0D" w:rsidRDefault="00330D90" w:rsidP="00BA78D7">
      <w:pPr>
        <w:pStyle w:val="NormalWeb"/>
        <w:spacing w:before="0" w:beforeAutospacing="0" w:after="120" w:afterAutospacing="0" w:line="320" w:lineRule="exact"/>
        <w:jc w:val="both"/>
        <w:rPr>
          <w:rFonts w:ascii="Arial" w:hAnsi="Arial" w:cs="Arial"/>
          <w:sz w:val="22"/>
          <w:szCs w:val="22"/>
        </w:rPr>
      </w:pPr>
      <w:r w:rsidRPr="00CF6F0D">
        <w:rPr>
          <w:rFonts w:ascii="Arial" w:hAnsi="Arial" w:cs="Arial"/>
          <w:b/>
          <w:bCs/>
          <w:sz w:val="22"/>
          <w:szCs w:val="22"/>
        </w:rPr>
        <w:t xml:space="preserve">Confocal Core - </w:t>
      </w:r>
      <w:proofErr w:type="gramStart"/>
      <w:r w:rsidRPr="00CF6F0D">
        <w:rPr>
          <w:rFonts w:ascii="Arial" w:hAnsi="Arial" w:cs="Arial"/>
          <w:b/>
          <w:bCs/>
          <w:sz w:val="22"/>
          <w:szCs w:val="22"/>
        </w:rPr>
        <w:t>Three Dimensional</w:t>
      </w:r>
      <w:proofErr w:type="gramEnd"/>
      <w:r w:rsidRPr="00CF6F0D">
        <w:rPr>
          <w:rFonts w:ascii="Arial" w:hAnsi="Arial" w:cs="Arial"/>
          <w:b/>
          <w:bCs/>
          <w:sz w:val="22"/>
          <w:szCs w:val="22"/>
        </w:rPr>
        <w:t xml:space="preserve"> Microscopy Laboratory</w:t>
      </w:r>
      <w:r w:rsidRPr="00CF6F0D">
        <w:rPr>
          <w:rFonts w:ascii="Arial" w:hAnsi="Arial" w:cs="Arial"/>
          <w:sz w:val="22"/>
          <w:szCs w:val="22"/>
        </w:rPr>
        <w:t xml:space="preserve"> </w:t>
      </w:r>
    </w:p>
    <w:p w14:paraId="0544B7B1" w14:textId="1A9CD016" w:rsidR="00330D90" w:rsidRPr="00CF6F0D" w:rsidRDefault="00330D90" w:rsidP="00BA78D7">
      <w:pPr>
        <w:spacing w:after="120" w:line="320" w:lineRule="exact"/>
        <w:jc w:val="both"/>
        <w:rPr>
          <w:rFonts w:ascii="Arial" w:eastAsiaTheme="minorHAnsi" w:hAnsi="Arial" w:cs="Arial"/>
          <w:color w:val="0000FF"/>
          <w:sz w:val="22"/>
          <w:szCs w:val="22"/>
          <w:u w:val="single"/>
        </w:rPr>
      </w:pPr>
      <w:hyperlink r:id="rId24" w:history="1">
        <w:r w:rsidRPr="00CF6F0D">
          <w:rPr>
            <w:rStyle w:val="Hyperlink"/>
            <w:rFonts w:ascii="Arial" w:eastAsiaTheme="minorHAnsi" w:hAnsi="Arial" w:cs="Arial"/>
            <w:sz w:val="22"/>
            <w:szCs w:val="22"/>
          </w:rPr>
          <w:t>http://www.umassmed.edu/3dml/</w:t>
        </w:r>
      </w:hyperlink>
    </w:p>
    <w:p w14:paraId="38FA8D05" w14:textId="114AFFD1" w:rsidR="000203E4" w:rsidRPr="00CF6F0D" w:rsidRDefault="000203E4" w:rsidP="00BA78D7">
      <w:pPr>
        <w:pStyle w:val="NormalWeb"/>
        <w:spacing w:before="0" w:beforeAutospacing="0" w:after="120" w:afterAutospacing="0" w:line="320" w:lineRule="exact"/>
        <w:jc w:val="both"/>
        <w:rPr>
          <w:rFonts w:ascii="Arial" w:hAnsi="Arial" w:cs="Arial"/>
          <w:sz w:val="22"/>
          <w:szCs w:val="22"/>
        </w:rPr>
      </w:pPr>
      <w:r w:rsidRPr="00CF6F0D">
        <w:rPr>
          <w:rFonts w:ascii="Arial" w:hAnsi="Arial" w:cs="Arial"/>
          <w:b/>
          <w:sz w:val="22"/>
          <w:szCs w:val="22"/>
        </w:rPr>
        <w:t>Flow Cytometry Core Lab</w:t>
      </w:r>
      <w:r w:rsidRPr="00CF6F0D">
        <w:rPr>
          <w:rFonts w:ascii="Arial" w:hAnsi="Arial" w:cs="Arial"/>
          <w:sz w:val="22"/>
          <w:szCs w:val="22"/>
        </w:rPr>
        <w:t xml:space="preserve"> </w:t>
      </w:r>
    </w:p>
    <w:p w14:paraId="1334C41B" w14:textId="40F012CC" w:rsidR="00D0461D" w:rsidRPr="00CF6F0D" w:rsidRDefault="000203E4" w:rsidP="00BA78D7">
      <w:pPr>
        <w:pStyle w:val="NormalWeb"/>
        <w:spacing w:before="0" w:beforeAutospacing="0" w:after="120" w:afterAutospacing="0" w:line="320" w:lineRule="exact"/>
        <w:jc w:val="both"/>
        <w:rPr>
          <w:rFonts w:ascii="Arial" w:hAnsi="Arial" w:cs="Arial"/>
          <w:sz w:val="22"/>
          <w:szCs w:val="22"/>
        </w:rPr>
      </w:pPr>
      <w:hyperlink r:id="rId25" w:history="1">
        <w:r w:rsidRPr="00CF6F0D">
          <w:rPr>
            <w:rStyle w:val="Hyperlink"/>
            <w:rFonts w:ascii="Arial" w:hAnsi="Arial" w:cs="Arial"/>
            <w:sz w:val="22"/>
            <w:szCs w:val="22"/>
          </w:rPr>
          <w:t>http://www.umassmed.edu/facslab/</w:t>
        </w:r>
      </w:hyperlink>
    </w:p>
    <w:p w14:paraId="48DA5CF5" w14:textId="77777777" w:rsidR="00330D90" w:rsidRPr="00CF6F0D" w:rsidRDefault="00330D90" w:rsidP="00BA78D7">
      <w:pPr>
        <w:pStyle w:val="NormalWeb"/>
        <w:keepNext/>
        <w:spacing w:before="0" w:beforeAutospacing="0" w:after="120" w:afterAutospacing="0" w:line="320" w:lineRule="exact"/>
        <w:jc w:val="both"/>
        <w:rPr>
          <w:rFonts w:ascii="Arial" w:hAnsi="Arial" w:cs="Arial"/>
          <w:b/>
          <w:bCs/>
          <w:sz w:val="22"/>
          <w:szCs w:val="22"/>
        </w:rPr>
      </w:pPr>
      <w:r w:rsidRPr="00CF6F0D">
        <w:rPr>
          <w:rFonts w:ascii="Arial" w:hAnsi="Arial" w:cs="Arial"/>
          <w:b/>
          <w:bCs/>
          <w:sz w:val="22"/>
          <w:szCs w:val="22"/>
        </w:rPr>
        <w:t>Image Processing and Analysis Core</w:t>
      </w:r>
    </w:p>
    <w:p w14:paraId="435DD379" w14:textId="7AF20C69" w:rsidR="00330D90" w:rsidRPr="00CF6F0D" w:rsidRDefault="00330D90" w:rsidP="00BA78D7">
      <w:pPr>
        <w:pStyle w:val="NormalWeb"/>
        <w:keepNext/>
        <w:spacing w:before="0" w:beforeAutospacing="0" w:after="120" w:afterAutospacing="0" w:line="320" w:lineRule="exact"/>
        <w:jc w:val="both"/>
        <w:rPr>
          <w:rFonts w:ascii="Arial" w:hAnsi="Arial" w:cs="Arial"/>
          <w:sz w:val="22"/>
          <w:szCs w:val="22"/>
        </w:rPr>
      </w:pPr>
      <w:hyperlink r:id="rId26" w:history="1">
        <w:r w:rsidRPr="00CF6F0D">
          <w:rPr>
            <w:rStyle w:val="Hyperlink"/>
            <w:rFonts w:ascii="Arial" w:hAnsi="Arial" w:cs="Arial"/>
            <w:sz w:val="22"/>
            <w:szCs w:val="22"/>
          </w:rPr>
          <w:t>https://www.umassmed.edu/research/cores/ipac/</w:t>
        </w:r>
      </w:hyperlink>
    </w:p>
    <w:p w14:paraId="573E067F" w14:textId="75AE8629" w:rsidR="00002418" w:rsidRPr="00CF6F0D" w:rsidRDefault="00002418" w:rsidP="00BA78D7">
      <w:pPr>
        <w:spacing w:after="120" w:line="320" w:lineRule="exact"/>
        <w:jc w:val="both"/>
        <w:rPr>
          <w:rFonts w:ascii="Arial" w:hAnsi="Arial" w:cs="Arial"/>
          <w:sz w:val="22"/>
          <w:szCs w:val="22"/>
        </w:rPr>
      </w:pPr>
      <w:r w:rsidRPr="00CF6F0D">
        <w:rPr>
          <w:rFonts w:ascii="Arial" w:hAnsi="Arial" w:cs="Arial"/>
          <w:b/>
          <w:sz w:val="22"/>
          <w:szCs w:val="22"/>
        </w:rPr>
        <w:t>Morphology Core Facility</w:t>
      </w:r>
      <w:r w:rsidRPr="00CF6F0D">
        <w:rPr>
          <w:rFonts w:ascii="Arial" w:hAnsi="Arial" w:cs="Arial"/>
          <w:sz w:val="22"/>
          <w:szCs w:val="22"/>
        </w:rPr>
        <w:t xml:space="preserve"> </w:t>
      </w:r>
    </w:p>
    <w:p w14:paraId="018C26D5" w14:textId="77777777" w:rsidR="00002418" w:rsidRPr="00CF6F0D" w:rsidRDefault="00002418" w:rsidP="00BA78D7">
      <w:pPr>
        <w:spacing w:after="120" w:line="320" w:lineRule="exact"/>
        <w:jc w:val="both"/>
        <w:rPr>
          <w:rFonts w:ascii="Arial" w:hAnsi="Arial" w:cs="Arial"/>
          <w:sz w:val="22"/>
          <w:szCs w:val="22"/>
        </w:rPr>
      </w:pPr>
      <w:hyperlink r:id="rId27" w:history="1">
        <w:r w:rsidRPr="00CF6F0D">
          <w:rPr>
            <w:rStyle w:val="Hyperlink"/>
            <w:rFonts w:ascii="Arial" w:hAnsi="Arial" w:cs="Arial"/>
            <w:sz w:val="22"/>
            <w:szCs w:val="22"/>
          </w:rPr>
          <w:t>http://www.umassmed.edu/morphology/</w:t>
        </w:r>
      </w:hyperlink>
    </w:p>
    <w:p w14:paraId="0E2B21B5" w14:textId="77777777" w:rsidR="00A755D6" w:rsidRPr="00CF6F0D" w:rsidRDefault="00A755D6" w:rsidP="00BA78D7">
      <w:pPr>
        <w:spacing w:after="120" w:line="320" w:lineRule="exact"/>
        <w:jc w:val="both"/>
        <w:rPr>
          <w:rFonts w:ascii="Arial" w:hAnsi="Arial" w:cs="Arial"/>
          <w:sz w:val="22"/>
          <w:szCs w:val="22"/>
        </w:rPr>
      </w:pPr>
      <w:r w:rsidRPr="00CF6F0D">
        <w:rPr>
          <w:rFonts w:ascii="Arial" w:hAnsi="Arial" w:cs="Arial"/>
          <w:b/>
          <w:sz w:val="22"/>
          <w:szCs w:val="22"/>
        </w:rPr>
        <w:t>Optical Animal Imaging Facility</w:t>
      </w:r>
      <w:r w:rsidRPr="00CF6F0D">
        <w:rPr>
          <w:rFonts w:ascii="Arial" w:hAnsi="Arial" w:cs="Arial"/>
          <w:sz w:val="22"/>
          <w:szCs w:val="22"/>
        </w:rPr>
        <w:t xml:space="preserve"> </w:t>
      </w:r>
    </w:p>
    <w:p w14:paraId="1E31B10F" w14:textId="574D2CEC" w:rsidR="00444AC1" w:rsidRPr="00CF6F0D" w:rsidRDefault="00444AC1" w:rsidP="00BA78D7">
      <w:pPr>
        <w:spacing w:after="120" w:line="320" w:lineRule="exact"/>
        <w:jc w:val="both"/>
        <w:rPr>
          <w:rFonts w:ascii="Arial" w:hAnsi="Arial" w:cs="Arial"/>
          <w:sz w:val="22"/>
          <w:szCs w:val="22"/>
        </w:rPr>
      </w:pPr>
      <w:hyperlink r:id="rId28" w:history="1">
        <w:r w:rsidRPr="00CF6F0D">
          <w:rPr>
            <w:rStyle w:val="Hyperlink"/>
            <w:rFonts w:ascii="Arial" w:hAnsi="Arial" w:cs="Arial"/>
            <w:sz w:val="22"/>
            <w:szCs w:val="22"/>
          </w:rPr>
          <w:t>https://www.umassmed.edu/research/cores/optical-imaging/</w:t>
        </w:r>
      </w:hyperlink>
    </w:p>
    <w:p w14:paraId="21608BEF" w14:textId="77777777" w:rsidR="00A85414" w:rsidRPr="00CF6F0D" w:rsidRDefault="00A85414" w:rsidP="00BA78D7">
      <w:pPr>
        <w:spacing w:after="120" w:line="320" w:lineRule="exact"/>
        <w:jc w:val="both"/>
        <w:rPr>
          <w:rFonts w:ascii="Arial" w:hAnsi="Arial" w:cs="Arial"/>
          <w:sz w:val="22"/>
          <w:szCs w:val="22"/>
        </w:rPr>
      </w:pPr>
      <w:r w:rsidRPr="00CF6F0D">
        <w:rPr>
          <w:rFonts w:ascii="Arial" w:hAnsi="Arial" w:cs="Arial"/>
          <w:b/>
          <w:sz w:val="22"/>
          <w:szCs w:val="22"/>
        </w:rPr>
        <w:t>Sanderson Center for Optical Experimentation (SCOPE)</w:t>
      </w:r>
      <w:r w:rsidRPr="00CF6F0D">
        <w:rPr>
          <w:rFonts w:ascii="Arial" w:hAnsi="Arial" w:cs="Arial"/>
          <w:sz w:val="22"/>
          <w:szCs w:val="22"/>
        </w:rPr>
        <w:t xml:space="preserve"> </w:t>
      </w:r>
    </w:p>
    <w:p w14:paraId="33B7C5D7" w14:textId="2CCAF4E1" w:rsidR="000C24E6" w:rsidRPr="002A3EAD" w:rsidRDefault="001006BF" w:rsidP="00BA78D7">
      <w:pPr>
        <w:spacing w:after="120" w:line="320" w:lineRule="exact"/>
        <w:jc w:val="both"/>
        <w:rPr>
          <w:rFonts w:ascii="Arial" w:hAnsi="Arial" w:cs="Arial"/>
          <w:sz w:val="22"/>
          <w:szCs w:val="22"/>
        </w:rPr>
      </w:pPr>
      <w:hyperlink r:id="rId29" w:history="1">
        <w:r w:rsidRPr="00CF6F0D">
          <w:rPr>
            <w:rStyle w:val="Hyperlink"/>
            <w:rFonts w:ascii="Arial" w:hAnsi="Arial" w:cs="Arial"/>
            <w:sz w:val="22"/>
            <w:szCs w:val="22"/>
          </w:rPr>
          <w:t>https://www.umassmed.edu/scope/</w:t>
        </w:r>
      </w:hyperlink>
    </w:p>
    <w:p w14:paraId="7067D393" w14:textId="77777777" w:rsidR="002A3EAD" w:rsidRDefault="002A3EAD" w:rsidP="002A3EAD">
      <w:pPr>
        <w:pStyle w:val="NormalWeb"/>
        <w:keepNext/>
        <w:spacing w:before="0" w:beforeAutospacing="0" w:afterLines="120" w:after="288" w:afterAutospacing="0" w:line="320" w:lineRule="exact"/>
        <w:jc w:val="both"/>
        <w:rPr>
          <w:rFonts w:ascii="Arial" w:hAnsi="Arial" w:cs="Arial"/>
          <w:b/>
          <w:i/>
          <w:sz w:val="22"/>
          <w:szCs w:val="22"/>
          <w:u w:val="single"/>
        </w:rPr>
      </w:pPr>
    </w:p>
    <w:p w14:paraId="115AA8EE" w14:textId="01212A7E" w:rsidR="00A85414" w:rsidRPr="00CF6F0D" w:rsidRDefault="001006BF" w:rsidP="002A3EAD">
      <w:pPr>
        <w:pStyle w:val="NormalWeb"/>
        <w:keepNext/>
        <w:spacing w:before="0" w:beforeAutospacing="0" w:afterLines="120" w:after="288" w:afterAutospacing="0" w:line="320" w:lineRule="exact"/>
        <w:jc w:val="both"/>
        <w:rPr>
          <w:rFonts w:ascii="Arial" w:hAnsi="Arial" w:cs="Arial"/>
          <w:b/>
          <w:i/>
          <w:sz w:val="22"/>
          <w:szCs w:val="22"/>
          <w:u w:val="single"/>
        </w:rPr>
      </w:pPr>
      <w:r w:rsidRPr="00CF6F0D">
        <w:rPr>
          <w:rFonts w:ascii="Arial" w:hAnsi="Arial" w:cs="Arial"/>
          <w:b/>
          <w:i/>
          <w:sz w:val="22"/>
          <w:szCs w:val="22"/>
          <w:u w:val="single"/>
        </w:rPr>
        <w:t>Screening</w:t>
      </w:r>
    </w:p>
    <w:p w14:paraId="75C53825" w14:textId="77777777" w:rsidR="00C129ED" w:rsidRPr="00CF6F0D" w:rsidRDefault="00C129ED" w:rsidP="00BA78D7">
      <w:pPr>
        <w:pStyle w:val="DataField11pt"/>
        <w:spacing w:after="120" w:line="320" w:lineRule="exact"/>
        <w:jc w:val="both"/>
        <w:rPr>
          <w:szCs w:val="22"/>
        </w:rPr>
      </w:pPr>
      <w:r w:rsidRPr="00CF6F0D">
        <w:rPr>
          <w:b/>
          <w:szCs w:val="22"/>
        </w:rPr>
        <w:t>Small Molecule Screening Facility (SMSF)</w:t>
      </w:r>
      <w:r w:rsidRPr="00CF6F0D">
        <w:rPr>
          <w:szCs w:val="22"/>
        </w:rPr>
        <w:t xml:space="preserve"> </w:t>
      </w:r>
    </w:p>
    <w:p w14:paraId="2A07EC90" w14:textId="77777777" w:rsidR="00C129ED" w:rsidRPr="00CF6F0D" w:rsidRDefault="00C129ED" w:rsidP="00BA78D7">
      <w:pPr>
        <w:pStyle w:val="DataField11pt"/>
        <w:spacing w:after="120" w:line="320" w:lineRule="exact"/>
        <w:jc w:val="both"/>
        <w:rPr>
          <w:szCs w:val="22"/>
        </w:rPr>
      </w:pPr>
      <w:hyperlink r:id="rId30" w:history="1">
        <w:r w:rsidRPr="00CF6F0D">
          <w:rPr>
            <w:rStyle w:val="Hyperlink"/>
            <w:szCs w:val="22"/>
          </w:rPr>
          <w:t>http://www.umassmed.edu/smsf/</w:t>
        </w:r>
      </w:hyperlink>
    </w:p>
    <w:p w14:paraId="2F98015A" w14:textId="77777777" w:rsidR="003277D8" w:rsidRPr="00CF6F0D" w:rsidRDefault="003277D8" w:rsidP="002A3EAD">
      <w:pPr>
        <w:keepNext/>
        <w:spacing w:afterLines="120" w:after="288" w:line="320" w:lineRule="exact"/>
        <w:jc w:val="both"/>
        <w:rPr>
          <w:rFonts w:ascii="Arial" w:hAnsi="Arial" w:cs="Arial"/>
          <w:b/>
          <w:i/>
          <w:sz w:val="22"/>
          <w:szCs w:val="22"/>
          <w:u w:val="single"/>
        </w:rPr>
      </w:pPr>
    </w:p>
    <w:p w14:paraId="5A09C8E1" w14:textId="0CE16F09" w:rsidR="00FB1512" w:rsidRPr="00CF6F0D" w:rsidRDefault="003277D8" w:rsidP="002A3EAD">
      <w:pPr>
        <w:keepNext/>
        <w:spacing w:afterLines="120" w:after="288" w:line="320" w:lineRule="exact"/>
        <w:jc w:val="both"/>
        <w:rPr>
          <w:rFonts w:ascii="Arial" w:hAnsi="Arial" w:cs="Arial"/>
          <w:b/>
          <w:i/>
          <w:sz w:val="22"/>
          <w:szCs w:val="22"/>
          <w:u w:val="single"/>
        </w:rPr>
      </w:pPr>
      <w:r w:rsidRPr="00CF6F0D">
        <w:rPr>
          <w:rFonts w:ascii="Arial" w:hAnsi="Arial" w:cs="Arial"/>
          <w:b/>
          <w:i/>
          <w:sz w:val="22"/>
          <w:szCs w:val="22"/>
          <w:u w:val="single"/>
        </w:rPr>
        <w:t>Clinical and Pre-Clinical Studies</w:t>
      </w:r>
    </w:p>
    <w:p w14:paraId="696F68A8" w14:textId="63118925" w:rsidR="00FB1512" w:rsidRPr="00CF6F0D" w:rsidRDefault="00FB1512" w:rsidP="00BA78D7">
      <w:pPr>
        <w:pStyle w:val="Heading6"/>
        <w:keepLines w:val="0"/>
        <w:spacing w:before="0" w:after="120" w:line="320" w:lineRule="exact"/>
        <w:rPr>
          <w:rFonts w:ascii="Arial" w:hAnsi="Arial" w:cs="Arial"/>
          <w:sz w:val="22"/>
          <w:szCs w:val="22"/>
        </w:rPr>
      </w:pPr>
      <w:r w:rsidRPr="00CF6F0D">
        <w:rPr>
          <w:rFonts w:ascii="Arial" w:hAnsi="Arial" w:cs="Arial"/>
          <w:b/>
          <w:bCs/>
          <w:color w:val="000000"/>
          <w:sz w:val="22"/>
          <w:szCs w:val="22"/>
        </w:rPr>
        <w:t>The UMCCTS Biospecimen, Tissue, and Tumor Bank (Biorepository)</w:t>
      </w:r>
    </w:p>
    <w:p w14:paraId="3C23D182" w14:textId="4A440793" w:rsidR="008E6C87" w:rsidRPr="00CF6F0D" w:rsidRDefault="00FB1512" w:rsidP="00BA78D7">
      <w:pPr>
        <w:spacing w:after="120" w:line="320" w:lineRule="exact"/>
        <w:jc w:val="both"/>
        <w:rPr>
          <w:rFonts w:ascii="Arial" w:hAnsi="Arial" w:cs="Arial"/>
          <w:color w:val="0000FF"/>
          <w:sz w:val="22"/>
          <w:szCs w:val="22"/>
          <w:u w:val="single"/>
        </w:rPr>
      </w:pPr>
      <w:hyperlink r:id="rId31" w:history="1">
        <w:r w:rsidRPr="00CF6F0D">
          <w:rPr>
            <w:rStyle w:val="Hyperlink"/>
            <w:rFonts w:ascii="Arial" w:hAnsi="Arial" w:cs="Arial"/>
            <w:bCs/>
            <w:sz w:val="22"/>
            <w:szCs w:val="22"/>
          </w:rPr>
          <w:t>https://www.umassmed.edu/tissue-and-tumor-bank/</w:t>
        </w:r>
      </w:hyperlink>
    </w:p>
    <w:p w14:paraId="6B33B04C" w14:textId="41DBD79B" w:rsidR="008E6C87" w:rsidRPr="00CF6F0D" w:rsidRDefault="008E6C87" w:rsidP="00BA78D7">
      <w:pPr>
        <w:spacing w:after="120" w:line="320" w:lineRule="exact"/>
        <w:jc w:val="both"/>
        <w:rPr>
          <w:rFonts w:ascii="Arial" w:hAnsi="Arial" w:cs="Arial"/>
          <w:bCs/>
          <w:sz w:val="22"/>
          <w:szCs w:val="22"/>
        </w:rPr>
      </w:pPr>
      <w:r w:rsidRPr="00CF6F0D">
        <w:rPr>
          <w:rFonts w:ascii="Arial" w:eastAsiaTheme="minorHAnsi" w:hAnsi="Arial" w:cs="Arial"/>
          <w:b/>
          <w:bCs/>
          <w:sz w:val="22"/>
          <w:szCs w:val="22"/>
        </w:rPr>
        <w:t>AAV Large Scale Manufacturing Facility</w:t>
      </w:r>
    </w:p>
    <w:p w14:paraId="337EE412" w14:textId="3881F660" w:rsidR="008E6C87" w:rsidRPr="00CF6F0D" w:rsidRDefault="001F175C" w:rsidP="00BA78D7">
      <w:pPr>
        <w:spacing w:after="120" w:line="320" w:lineRule="exact"/>
        <w:jc w:val="both"/>
        <w:rPr>
          <w:rFonts w:ascii="Arial" w:hAnsi="Arial" w:cs="Arial"/>
          <w:bCs/>
          <w:sz w:val="22"/>
          <w:szCs w:val="22"/>
        </w:rPr>
      </w:pPr>
      <w:hyperlink r:id="rId32" w:history="1">
        <w:r w:rsidRPr="00CF6F0D">
          <w:rPr>
            <w:rStyle w:val="Hyperlink"/>
            <w:rFonts w:ascii="Arial" w:hAnsi="Arial" w:cs="Arial"/>
            <w:bCs/>
            <w:sz w:val="22"/>
            <w:szCs w:val="22"/>
          </w:rPr>
          <w:t>https://www.umassmed.edu/research/cores/raavmanufacturing/</w:t>
        </w:r>
      </w:hyperlink>
    </w:p>
    <w:p w14:paraId="50118B2C" w14:textId="57520475" w:rsidR="0052204F" w:rsidRDefault="0052204F" w:rsidP="00BA78D7">
      <w:pPr>
        <w:spacing w:after="120" w:line="320" w:lineRule="exact"/>
        <w:jc w:val="both"/>
        <w:rPr>
          <w:rFonts w:ascii="Arial" w:hAnsi="Arial" w:cs="Arial"/>
          <w:b/>
          <w:sz w:val="22"/>
          <w:szCs w:val="22"/>
        </w:rPr>
      </w:pPr>
      <w:r w:rsidRPr="00E93C6F">
        <w:rPr>
          <w:rFonts w:ascii="Arial" w:hAnsi="Arial" w:cs="Arial"/>
          <w:b/>
          <w:sz w:val="22"/>
          <w:szCs w:val="22"/>
        </w:rPr>
        <w:t>Nucleic Acid Chemistry Center (NACC</w:t>
      </w:r>
      <w:r>
        <w:rPr>
          <w:rFonts w:ascii="Arial" w:hAnsi="Arial" w:cs="Arial"/>
          <w:b/>
          <w:sz w:val="22"/>
          <w:szCs w:val="22"/>
        </w:rPr>
        <w:t>)</w:t>
      </w:r>
    </w:p>
    <w:p w14:paraId="1211083C" w14:textId="064DD0CC" w:rsidR="0052204F" w:rsidRPr="0052204F" w:rsidRDefault="0052204F" w:rsidP="0052204F">
      <w:pPr>
        <w:spacing w:afterLines="120" w:after="288"/>
        <w:jc w:val="both"/>
        <w:rPr>
          <w:rFonts w:ascii="Arial" w:hAnsi="Arial" w:cs="Arial"/>
          <w:sz w:val="22"/>
          <w:szCs w:val="22"/>
        </w:rPr>
      </w:pPr>
      <w:hyperlink r:id="rId33" w:history="1">
        <w:r w:rsidRPr="00FD321C">
          <w:rPr>
            <w:rStyle w:val="Hyperlink"/>
            <w:rFonts w:ascii="Arial" w:hAnsi="Arial" w:cs="Arial"/>
            <w:sz w:val="22"/>
            <w:szCs w:val="22"/>
          </w:rPr>
          <w:t>https://www.umassmed.edu/nacc/</w:t>
        </w:r>
      </w:hyperlink>
    </w:p>
    <w:p w14:paraId="0E55ED55" w14:textId="2194446B" w:rsidR="00682576" w:rsidRPr="00CF6F0D" w:rsidRDefault="00682576" w:rsidP="00BA78D7">
      <w:pPr>
        <w:spacing w:after="120" w:line="320" w:lineRule="exact"/>
        <w:jc w:val="both"/>
        <w:rPr>
          <w:rFonts w:ascii="Arial" w:hAnsi="Arial" w:cs="Arial"/>
          <w:sz w:val="22"/>
          <w:szCs w:val="22"/>
        </w:rPr>
      </w:pPr>
      <w:r w:rsidRPr="00CF6F0D">
        <w:rPr>
          <w:rFonts w:ascii="Arial" w:hAnsi="Arial" w:cs="Arial"/>
          <w:b/>
          <w:sz w:val="22"/>
          <w:szCs w:val="22"/>
        </w:rPr>
        <w:t>Advanced MRI Center</w:t>
      </w:r>
      <w:r w:rsidRPr="00CF6F0D">
        <w:rPr>
          <w:rFonts w:ascii="Arial" w:hAnsi="Arial" w:cs="Arial"/>
          <w:sz w:val="22"/>
          <w:szCs w:val="22"/>
        </w:rPr>
        <w:t xml:space="preserve"> </w:t>
      </w:r>
    </w:p>
    <w:p w14:paraId="5D1F3066" w14:textId="6D242E0E" w:rsidR="006D5AF8" w:rsidRPr="00CF6F0D" w:rsidRDefault="00682576" w:rsidP="00BA78D7">
      <w:pPr>
        <w:spacing w:after="120" w:line="320" w:lineRule="exact"/>
        <w:jc w:val="both"/>
        <w:rPr>
          <w:rFonts w:ascii="Arial" w:hAnsi="Arial" w:cs="Arial"/>
          <w:b/>
          <w:sz w:val="22"/>
          <w:szCs w:val="22"/>
        </w:rPr>
      </w:pPr>
      <w:hyperlink r:id="rId34" w:history="1">
        <w:r w:rsidRPr="00CF6F0D">
          <w:rPr>
            <w:rStyle w:val="Hyperlink"/>
            <w:rFonts w:ascii="Arial" w:eastAsiaTheme="minorHAnsi" w:hAnsi="Arial" w:cs="Arial"/>
            <w:sz w:val="22"/>
            <w:szCs w:val="22"/>
          </w:rPr>
          <w:t>http://www.umassmed.edu/advmri/</w:t>
        </w:r>
      </w:hyperlink>
    </w:p>
    <w:p w14:paraId="1090A029" w14:textId="77777777" w:rsidR="006D5AF8" w:rsidRPr="00CF6F0D" w:rsidRDefault="006D5AF8" w:rsidP="00BA78D7">
      <w:pPr>
        <w:pStyle w:val="Heading2"/>
        <w:keepLines w:val="0"/>
        <w:spacing w:before="0" w:after="120" w:line="320" w:lineRule="exact"/>
        <w:rPr>
          <w:rFonts w:ascii="Arial" w:eastAsia="Times New Roman" w:hAnsi="Arial" w:cs="Arial"/>
          <w:color w:val="000000" w:themeColor="text1"/>
          <w:sz w:val="22"/>
          <w:szCs w:val="22"/>
          <w:lang w:eastAsia="zh-CN"/>
        </w:rPr>
      </w:pPr>
      <w:r w:rsidRPr="00CF6F0D">
        <w:rPr>
          <w:rFonts w:ascii="Arial" w:eastAsia="Times New Roman" w:hAnsi="Arial" w:cs="Arial"/>
          <w:color w:val="000000" w:themeColor="text1"/>
          <w:sz w:val="22"/>
          <w:szCs w:val="22"/>
        </w:rPr>
        <w:t>Bone Analysis Core</w:t>
      </w:r>
    </w:p>
    <w:p w14:paraId="175CF5FA" w14:textId="77777777" w:rsidR="006D5AF8" w:rsidRPr="00CF6F0D" w:rsidRDefault="006D5AF8" w:rsidP="00BA78D7">
      <w:pPr>
        <w:spacing w:after="120" w:line="320" w:lineRule="exact"/>
        <w:jc w:val="both"/>
        <w:rPr>
          <w:rFonts w:ascii="Arial" w:hAnsi="Arial" w:cs="Arial"/>
          <w:sz w:val="22"/>
          <w:szCs w:val="22"/>
        </w:rPr>
      </w:pPr>
      <w:hyperlink r:id="rId35" w:history="1">
        <w:r w:rsidRPr="00CF6F0D">
          <w:rPr>
            <w:rStyle w:val="Hyperlink"/>
            <w:rFonts w:ascii="Arial" w:hAnsi="Arial" w:cs="Arial"/>
            <w:sz w:val="22"/>
            <w:szCs w:val="22"/>
          </w:rPr>
          <w:t>https://www.umassmed.edu/research/cores/bonecore/</w:t>
        </w:r>
      </w:hyperlink>
    </w:p>
    <w:p w14:paraId="18932A89" w14:textId="77777777" w:rsidR="00D77A08" w:rsidRPr="00CF6F0D" w:rsidRDefault="00D77A08" w:rsidP="00BA78D7">
      <w:pPr>
        <w:pStyle w:val="NormalWeb"/>
        <w:spacing w:before="0" w:beforeAutospacing="0" w:after="120" w:afterAutospacing="0" w:line="320" w:lineRule="exact"/>
        <w:jc w:val="both"/>
        <w:rPr>
          <w:rFonts w:ascii="Arial" w:eastAsiaTheme="minorHAnsi" w:hAnsi="Arial" w:cs="Arial"/>
          <w:sz w:val="22"/>
          <w:szCs w:val="22"/>
        </w:rPr>
      </w:pPr>
      <w:r w:rsidRPr="00CF6F0D">
        <w:rPr>
          <w:rFonts w:ascii="Arial" w:eastAsiaTheme="minorHAnsi" w:hAnsi="Arial" w:cs="Arial"/>
          <w:b/>
          <w:sz w:val="22"/>
          <w:szCs w:val="22"/>
        </w:rPr>
        <w:t>Clinical Research Center</w:t>
      </w:r>
    </w:p>
    <w:p w14:paraId="0DA7B10F" w14:textId="2DC892F2" w:rsidR="0058358E" w:rsidRDefault="0058358E" w:rsidP="00BA78D7">
      <w:pPr>
        <w:spacing w:after="120" w:line="320" w:lineRule="exact"/>
        <w:jc w:val="both"/>
        <w:rPr>
          <w:rFonts w:ascii="Arial" w:hAnsi="Arial" w:cs="Arial"/>
          <w:sz w:val="22"/>
          <w:szCs w:val="22"/>
        </w:rPr>
      </w:pPr>
      <w:hyperlink r:id="rId36" w:history="1">
        <w:r w:rsidRPr="005D7ECD">
          <w:rPr>
            <w:rStyle w:val="Hyperlink"/>
            <w:rFonts w:ascii="Arial" w:hAnsi="Arial" w:cs="Arial"/>
            <w:sz w:val="22"/>
            <w:szCs w:val="22"/>
          </w:rPr>
          <w:t>https://www.umassmed.edu/ccts/research-resources/ocr/clinical-research-center/</w:t>
        </w:r>
      </w:hyperlink>
    </w:p>
    <w:p w14:paraId="7FF1F121" w14:textId="32D46EAC" w:rsidR="004B57D9" w:rsidRPr="00CF6F0D" w:rsidRDefault="004B57D9" w:rsidP="007967B2">
      <w:pPr>
        <w:spacing w:after="120" w:line="320" w:lineRule="exact"/>
        <w:jc w:val="both"/>
      </w:pPr>
      <w:r w:rsidRPr="00CF6F0D">
        <w:rPr>
          <w:rStyle w:val="Strong"/>
          <w:rFonts w:ascii="Arial" w:hAnsi="Arial" w:cs="Arial"/>
          <w:color w:val="000000"/>
          <w:sz w:val="22"/>
          <w:szCs w:val="22"/>
        </w:rPr>
        <w:t>Leukocyte Core</w:t>
      </w:r>
    </w:p>
    <w:p w14:paraId="5475A182" w14:textId="0F69E05B" w:rsidR="004B57D9" w:rsidRPr="00CF6F0D" w:rsidRDefault="004B57D9" w:rsidP="00BA78D7">
      <w:pPr>
        <w:spacing w:after="120" w:line="320" w:lineRule="exact"/>
        <w:jc w:val="both"/>
        <w:rPr>
          <w:rFonts w:ascii="Arial" w:hAnsi="Arial" w:cs="Arial"/>
          <w:b/>
          <w:sz w:val="22"/>
          <w:szCs w:val="22"/>
        </w:rPr>
      </w:pPr>
      <w:hyperlink r:id="rId37" w:history="1">
        <w:r w:rsidRPr="00CF6F0D">
          <w:rPr>
            <w:rStyle w:val="Hyperlink"/>
            <w:rFonts w:ascii="Arial" w:hAnsi="Arial" w:cs="Arial"/>
            <w:bCs/>
            <w:sz w:val="22"/>
            <w:szCs w:val="22"/>
          </w:rPr>
          <w:t>https://www.umassmed.edu/research/cores/leukocytecore/</w:t>
        </w:r>
      </w:hyperlink>
    </w:p>
    <w:p w14:paraId="11FBCB8C" w14:textId="3D6E8874" w:rsidR="000C1D36" w:rsidRPr="00CF6F0D" w:rsidRDefault="000C1D36" w:rsidP="00BA78D7">
      <w:pPr>
        <w:spacing w:after="120" w:line="320" w:lineRule="exact"/>
        <w:jc w:val="both"/>
        <w:rPr>
          <w:rFonts w:ascii="Arial" w:hAnsi="Arial" w:cs="Arial"/>
          <w:sz w:val="22"/>
          <w:szCs w:val="22"/>
        </w:rPr>
      </w:pPr>
      <w:r w:rsidRPr="00CF6F0D">
        <w:rPr>
          <w:rFonts w:ascii="Arial" w:hAnsi="Arial" w:cs="Arial"/>
          <w:b/>
          <w:sz w:val="22"/>
          <w:szCs w:val="22"/>
        </w:rPr>
        <w:t>New England Center for Stroke Research</w:t>
      </w:r>
      <w:r w:rsidRPr="00CF6F0D">
        <w:rPr>
          <w:rFonts w:ascii="Arial" w:hAnsi="Arial" w:cs="Arial"/>
          <w:sz w:val="22"/>
          <w:szCs w:val="22"/>
        </w:rPr>
        <w:t xml:space="preserve"> </w:t>
      </w:r>
    </w:p>
    <w:p w14:paraId="03BC7582" w14:textId="77777777" w:rsidR="000C1D36" w:rsidRPr="00CF6F0D" w:rsidRDefault="000C1D36" w:rsidP="00BA78D7">
      <w:pPr>
        <w:spacing w:after="120" w:line="320" w:lineRule="exact"/>
        <w:jc w:val="both"/>
        <w:rPr>
          <w:rFonts w:ascii="Arial" w:hAnsi="Arial" w:cs="Arial"/>
          <w:sz w:val="22"/>
          <w:szCs w:val="22"/>
        </w:rPr>
      </w:pPr>
      <w:hyperlink r:id="rId38" w:history="1">
        <w:r w:rsidRPr="00CF6F0D">
          <w:rPr>
            <w:rStyle w:val="Hyperlink"/>
            <w:rFonts w:ascii="Arial" w:hAnsi="Arial" w:cs="Arial"/>
            <w:sz w:val="22"/>
            <w:szCs w:val="22"/>
          </w:rPr>
          <w:t>http://www.umassmed.edu/necstr/</w:t>
        </w:r>
      </w:hyperlink>
    </w:p>
    <w:p w14:paraId="0D24AEFA" w14:textId="77777777" w:rsidR="00FC2C41" w:rsidRPr="00CF6F0D" w:rsidRDefault="00FC2C41" w:rsidP="00BA78D7">
      <w:pPr>
        <w:spacing w:after="120" w:line="320" w:lineRule="exact"/>
        <w:jc w:val="both"/>
        <w:rPr>
          <w:rFonts w:ascii="Arial" w:hAnsi="Arial" w:cs="Arial"/>
          <w:sz w:val="22"/>
          <w:szCs w:val="22"/>
        </w:rPr>
      </w:pPr>
      <w:r w:rsidRPr="00CF6F0D">
        <w:rPr>
          <w:rFonts w:ascii="Arial" w:hAnsi="Arial" w:cs="Arial"/>
          <w:b/>
          <w:sz w:val="22"/>
          <w:szCs w:val="22"/>
        </w:rPr>
        <w:t>Radio Labeling &amp; Small Animal Translational Imaging Core (RLASTIC)</w:t>
      </w:r>
      <w:r w:rsidRPr="00CF6F0D">
        <w:rPr>
          <w:rFonts w:ascii="Arial" w:hAnsi="Arial" w:cs="Arial"/>
          <w:sz w:val="22"/>
          <w:szCs w:val="22"/>
        </w:rPr>
        <w:t xml:space="preserve"> </w:t>
      </w:r>
    </w:p>
    <w:p w14:paraId="53595821" w14:textId="77777777" w:rsidR="00FC2C41" w:rsidRPr="00CF6F0D" w:rsidRDefault="00FC2C41" w:rsidP="00BA78D7">
      <w:pPr>
        <w:spacing w:after="120" w:line="320" w:lineRule="exact"/>
        <w:jc w:val="both"/>
        <w:rPr>
          <w:rFonts w:ascii="Arial" w:hAnsi="Arial" w:cs="Arial"/>
          <w:sz w:val="22"/>
          <w:szCs w:val="22"/>
        </w:rPr>
      </w:pPr>
      <w:hyperlink r:id="rId39" w:history="1">
        <w:r w:rsidRPr="00CF6F0D">
          <w:rPr>
            <w:rStyle w:val="Hyperlink"/>
            <w:rFonts w:ascii="Arial" w:hAnsi="Arial" w:cs="Arial"/>
            <w:sz w:val="22"/>
            <w:szCs w:val="22"/>
          </w:rPr>
          <w:t>http://www.umassmed.edu/saicf/</w:t>
        </w:r>
      </w:hyperlink>
    </w:p>
    <w:p w14:paraId="2561ACC6" w14:textId="1AF2C85F" w:rsidR="00BE3D97" w:rsidRPr="00CF6F0D" w:rsidRDefault="00BE3D97" w:rsidP="00BA78D7">
      <w:pPr>
        <w:spacing w:after="120" w:line="320" w:lineRule="exact"/>
        <w:jc w:val="both"/>
        <w:rPr>
          <w:rFonts w:ascii="Arial" w:hAnsi="Arial" w:cs="Arial"/>
          <w:sz w:val="22"/>
          <w:szCs w:val="22"/>
        </w:rPr>
      </w:pPr>
      <w:r w:rsidRPr="00CF6F0D">
        <w:rPr>
          <w:rFonts w:ascii="Arial" w:hAnsi="Arial" w:cs="Arial"/>
          <w:b/>
          <w:bCs/>
          <w:sz w:val="22"/>
          <w:szCs w:val="22"/>
        </w:rPr>
        <w:t>Research Methods Collaborative</w:t>
      </w:r>
      <w:r w:rsidRPr="00CF6F0D">
        <w:rPr>
          <w:rFonts w:ascii="Arial" w:hAnsi="Arial" w:cs="Arial"/>
          <w:sz w:val="22"/>
          <w:szCs w:val="22"/>
        </w:rPr>
        <w:t xml:space="preserve"> </w:t>
      </w:r>
    </w:p>
    <w:p w14:paraId="562154B3" w14:textId="375C9370" w:rsidR="00F73500" w:rsidRPr="00CF6F0D" w:rsidRDefault="00F73500" w:rsidP="00BA78D7">
      <w:pPr>
        <w:spacing w:after="120" w:line="320" w:lineRule="exact"/>
        <w:jc w:val="both"/>
        <w:rPr>
          <w:rFonts w:ascii="Arial" w:hAnsi="Arial" w:cs="Arial"/>
          <w:sz w:val="22"/>
          <w:szCs w:val="22"/>
        </w:rPr>
      </w:pPr>
      <w:hyperlink r:id="rId40" w:history="1">
        <w:r w:rsidRPr="00CF6F0D">
          <w:rPr>
            <w:rStyle w:val="Hyperlink"/>
            <w:rFonts w:ascii="Arial" w:hAnsi="Arial" w:cs="Arial"/>
            <w:sz w:val="22"/>
            <w:szCs w:val="22"/>
          </w:rPr>
          <w:t>https://www.umassmed.edu/pqhs/qmc/</w:t>
        </w:r>
      </w:hyperlink>
    </w:p>
    <w:p w14:paraId="2E25F9E0" w14:textId="59BAAAE7" w:rsidR="007C4753" w:rsidRPr="00CF6F0D" w:rsidRDefault="007C4753" w:rsidP="00BA78D7">
      <w:pPr>
        <w:spacing w:after="120" w:line="320" w:lineRule="exact"/>
        <w:jc w:val="both"/>
        <w:rPr>
          <w:rFonts w:ascii="Arial" w:eastAsiaTheme="minorHAnsi" w:hAnsi="Arial" w:cs="Arial"/>
          <w:b/>
          <w:bCs/>
          <w:sz w:val="22"/>
          <w:szCs w:val="22"/>
        </w:rPr>
      </w:pPr>
      <w:r w:rsidRPr="00CF6F0D">
        <w:rPr>
          <w:rFonts w:ascii="Arial" w:eastAsiaTheme="minorHAnsi" w:hAnsi="Arial" w:cs="Arial"/>
          <w:b/>
          <w:bCs/>
          <w:sz w:val="22"/>
          <w:szCs w:val="22"/>
        </w:rPr>
        <w:t>Investigational Drug Service (IDS)</w:t>
      </w:r>
      <w:r w:rsidR="00FF4D12" w:rsidRPr="00CF6F0D">
        <w:rPr>
          <w:rFonts w:ascii="Arial" w:eastAsiaTheme="minorHAnsi" w:hAnsi="Arial" w:cs="Arial"/>
          <w:b/>
          <w:bCs/>
          <w:sz w:val="22"/>
          <w:szCs w:val="22"/>
        </w:rPr>
        <w:t xml:space="preserve"> </w:t>
      </w:r>
    </w:p>
    <w:p w14:paraId="500FD5BB" w14:textId="3BD070D9" w:rsidR="0070619F" w:rsidRPr="00CF6F0D" w:rsidRDefault="00CF6F0D" w:rsidP="00BA78D7">
      <w:pPr>
        <w:spacing w:after="120" w:line="320" w:lineRule="exact"/>
        <w:jc w:val="both"/>
        <w:rPr>
          <w:rFonts w:ascii="Arial" w:hAnsi="Arial" w:cs="Arial"/>
          <w:sz w:val="22"/>
          <w:szCs w:val="22"/>
        </w:rPr>
      </w:pPr>
      <w:hyperlink r:id="rId41" w:history="1">
        <w:r w:rsidRPr="00CF6F0D">
          <w:rPr>
            <w:rStyle w:val="Hyperlink"/>
            <w:rFonts w:ascii="Arial" w:hAnsi="Arial" w:cs="Arial"/>
            <w:sz w:val="22"/>
            <w:szCs w:val="22"/>
          </w:rPr>
          <w:t>https://www.umassmed.edu/ccts/research-resources/ocr/pharmacy-services/</w:t>
        </w:r>
      </w:hyperlink>
    </w:p>
    <w:p w14:paraId="16732969" w14:textId="77777777" w:rsidR="001C7B52" w:rsidRPr="00CF6F0D" w:rsidRDefault="001C7B52" w:rsidP="00BA78D7">
      <w:pPr>
        <w:pStyle w:val="Heading3"/>
        <w:keepLines w:val="0"/>
        <w:spacing w:before="0" w:after="120" w:line="320" w:lineRule="exact"/>
        <w:rPr>
          <w:rFonts w:ascii="Arial" w:hAnsi="Arial" w:cs="Arial"/>
          <w:color w:val="000000" w:themeColor="text1"/>
          <w:sz w:val="22"/>
          <w:szCs w:val="22"/>
        </w:rPr>
      </w:pPr>
      <w:r w:rsidRPr="00CF6F0D">
        <w:rPr>
          <w:rFonts w:ascii="Arial" w:hAnsi="Arial" w:cs="Arial"/>
          <w:color w:val="000000" w:themeColor="text1"/>
          <w:sz w:val="22"/>
          <w:szCs w:val="22"/>
        </w:rPr>
        <w:t>Skin Diseases Research Core</w:t>
      </w:r>
    </w:p>
    <w:p w14:paraId="18EA6DA9" w14:textId="20196D96" w:rsidR="001C7B52" w:rsidRPr="00CF6F0D" w:rsidRDefault="001C7B52" w:rsidP="00BA78D7">
      <w:pPr>
        <w:spacing w:after="120" w:line="320" w:lineRule="exact"/>
        <w:jc w:val="both"/>
        <w:rPr>
          <w:rFonts w:ascii="Arial" w:hAnsi="Arial" w:cs="Arial"/>
          <w:b/>
          <w:bCs/>
          <w:sz w:val="22"/>
          <w:szCs w:val="22"/>
        </w:rPr>
      </w:pPr>
      <w:hyperlink r:id="rId42" w:history="1">
        <w:r w:rsidRPr="00CF6F0D">
          <w:rPr>
            <w:rStyle w:val="Hyperlink"/>
            <w:rFonts w:ascii="Arial" w:hAnsi="Arial" w:cs="Arial"/>
            <w:bCs/>
            <w:sz w:val="22"/>
            <w:szCs w:val="22"/>
          </w:rPr>
          <w:t>https://www.umassmed.edu/research/cores/sdrc/</w:t>
        </w:r>
      </w:hyperlink>
    </w:p>
    <w:p w14:paraId="635C52C4" w14:textId="509901E4" w:rsidR="00215EBA" w:rsidRPr="00CF6F0D" w:rsidRDefault="00215EBA" w:rsidP="00BA78D7">
      <w:pPr>
        <w:spacing w:after="120" w:line="320" w:lineRule="exact"/>
        <w:jc w:val="both"/>
        <w:rPr>
          <w:rFonts w:ascii="Arial" w:hAnsi="Arial" w:cs="Arial"/>
          <w:b/>
          <w:bCs/>
          <w:sz w:val="22"/>
          <w:szCs w:val="22"/>
        </w:rPr>
      </w:pPr>
      <w:r w:rsidRPr="00CF6F0D">
        <w:rPr>
          <w:rFonts w:ascii="Arial" w:hAnsi="Arial" w:cs="Arial"/>
          <w:b/>
          <w:bCs/>
          <w:sz w:val="22"/>
          <w:szCs w:val="22"/>
        </w:rPr>
        <w:lastRenderedPageBreak/>
        <w:t>Umbilical Cord Blood Core</w:t>
      </w:r>
    </w:p>
    <w:p w14:paraId="4FF9C34B" w14:textId="7EA73F10" w:rsidR="00215EBA" w:rsidRPr="00CF6F0D" w:rsidRDefault="00CF6F0D" w:rsidP="00BA78D7">
      <w:pPr>
        <w:spacing w:after="120" w:line="320" w:lineRule="exact"/>
        <w:jc w:val="both"/>
        <w:rPr>
          <w:rFonts w:ascii="Arial" w:hAnsi="Arial" w:cs="Arial"/>
          <w:bCs/>
          <w:sz w:val="22"/>
          <w:szCs w:val="22"/>
        </w:rPr>
      </w:pPr>
      <w:hyperlink r:id="rId43" w:history="1">
        <w:r w:rsidRPr="00CF6F0D">
          <w:rPr>
            <w:rStyle w:val="Hyperlink"/>
            <w:rFonts w:ascii="Arial" w:hAnsi="Arial" w:cs="Arial"/>
            <w:bCs/>
            <w:sz w:val="22"/>
            <w:szCs w:val="22"/>
          </w:rPr>
          <w:t>https://www.umassmed.edu/research/cores/cord-blood/</w:t>
        </w:r>
      </w:hyperlink>
    </w:p>
    <w:p w14:paraId="34879F5A" w14:textId="77777777" w:rsidR="00D77A08" w:rsidRPr="00CF6F0D" w:rsidRDefault="00D77A08" w:rsidP="00BA78D7">
      <w:pPr>
        <w:spacing w:after="120" w:line="320" w:lineRule="exact"/>
        <w:jc w:val="both"/>
        <w:rPr>
          <w:rFonts w:ascii="Arial" w:hAnsi="Arial" w:cs="Arial"/>
          <w:sz w:val="22"/>
          <w:szCs w:val="22"/>
        </w:rPr>
      </w:pPr>
      <w:r w:rsidRPr="00CF6F0D">
        <w:rPr>
          <w:rFonts w:ascii="Arial" w:hAnsi="Arial" w:cs="Arial"/>
          <w:b/>
          <w:sz w:val="22"/>
          <w:szCs w:val="22"/>
        </w:rPr>
        <w:t>Viral Vector Core (VVC)</w:t>
      </w:r>
      <w:r w:rsidRPr="00CF6F0D">
        <w:rPr>
          <w:rFonts w:ascii="Arial" w:hAnsi="Arial" w:cs="Arial"/>
          <w:sz w:val="22"/>
          <w:szCs w:val="22"/>
        </w:rPr>
        <w:t xml:space="preserve"> </w:t>
      </w:r>
    </w:p>
    <w:p w14:paraId="5DAABCA7" w14:textId="51F91B55" w:rsidR="00D77A08" w:rsidRPr="00CF6F0D" w:rsidRDefault="00D77A08" w:rsidP="00BA78D7">
      <w:pPr>
        <w:spacing w:after="120" w:line="320" w:lineRule="exact"/>
        <w:jc w:val="both"/>
        <w:rPr>
          <w:rFonts w:ascii="Arial" w:eastAsiaTheme="minorHAnsi" w:hAnsi="Arial" w:cs="Arial"/>
          <w:b/>
          <w:sz w:val="22"/>
          <w:szCs w:val="22"/>
        </w:rPr>
      </w:pPr>
      <w:hyperlink r:id="rId44" w:history="1">
        <w:r w:rsidRPr="00CF6F0D">
          <w:rPr>
            <w:rStyle w:val="Hyperlink"/>
            <w:rFonts w:ascii="Arial" w:hAnsi="Arial" w:cs="Arial"/>
            <w:sz w:val="22"/>
            <w:szCs w:val="22"/>
          </w:rPr>
          <w:t>https://www.umassmed.edu/gtc/viral-vectors/viral-vector-core/</w:t>
        </w:r>
      </w:hyperlink>
    </w:p>
    <w:p w14:paraId="0584112F" w14:textId="26CE9159" w:rsidR="006F7B26" w:rsidRPr="00CF6F0D" w:rsidRDefault="006A6A49" w:rsidP="00BA78D7">
      <w:pPr>
        <w:spacing w:after="120" w:line="320" w:lineRule="exact"/>
        <w:jc w:val="both"/>
        <w:rPr>
          <w:rFonts w:ascii="Arial" w:hAnsi="Arial" w:cs="Arial"/>
          <w:b/>
          <w:bCs/>
          <w:sz w:val="22"/>
          <w:szCs w:val="22"/>
        </w:rPr>
      </w:pPr>
      <w:r w:rsidRPr="00CF6F0D">
        <w:rPr>
          <w:rFonts w:ascii="Arial" w:eastAsiaTheme="minorHAnsi" w:hAnsi="Arial" w:cs="Arial"/>
          <w:b/>
          <w:sz w:val="22"/>
          <w:szCs w:val="22"/>
        </w:rPr>
        <w:t>BS</w:t>
      </w:r>
      <w:r w:rsidRPr="00CF6F0D">
        <w:rPr>
          <w:rFonts w:ascii="Arial" w:hAnsi="Arial" w:cs="Arial"/>
          <w:b/>
          <w:bCs/>
          <w:sz w:val="22"/>
          <w:szCs w:val="22"/>
        </w:rPr>
        <w:t xml:space="preserve">L-3 Core Lab </w:t>
      </w:r>
    </w:p>
    <w:p w14:paraId="79A11ED4" w14:textId="3693DE83" w:rsidR="006A6A49" w:rsidRPr="00CF6F0D" w:rsidRDefault="006A6A49" w:rsidP="00BA78D7">
      <w:pPr>
        <w:spacing w:after="120" w:line="320" w:lineRule="exact"/>
        <w:jc w:val="both"/>
        <w:rPr>
          <w:rFonts w:ascii="Arial" w:hAnsi="Arial" w:cs="Arial"/>
          <w:sz w:val="22"/>
          <w:szCs w:val="22"/>
        </w:rPr>
      </w:pPr>
      <w:r w:rsidRPr="00CF6F0D">
        <w:rPr>
          <w:rFonts w:ascii="Arial" w:hAnsi="Arial" w:cs="Arial"/>
          <w:sz w:val="22"/>
          <w:szCs w:val="22"/>
        </w:rPr>
        <w:t>Please contact school EH&amp;S for training and access.</w:t>
      </w:r>
    </w:p>
    <w:p w14:paraId="717E940D" w14:textId="712B3C33" w:rsidR="009B027E" w:rsidRPr="00CF6F0D" w:rsidRDefault="00104BF2" w:rsidP="00BA78D7">
      <w:pPr>
        <w:pStyle w:val="NormalWeb"/>
        <w:spacing w:before="0" w:beforeAutospacing="0" w:after="120" w:afterAutospacing="0" w:line="320" w:lineRule="exact"/>
        <w:jc w:val="both"/>
        <w:rPr>
          <w:rFonts w:ascii="Arial" w:eastAsiaTheme="minorHAnsi" w:hAnsi="Arial" w:cs="Arial"/>
          <w:color w:val="0000FF"/>
          <w:sz w:val="22"/>
          <w:szCs w:val="22"/>
          <w:u w:val="single"/>
        </w:rPr>
      </w:pPr>
      <w:hyperlink r:id="rId45" w:history="1">
        <w:r w:rsidRPr="00CF6F0D">
          <w:rPr>
            <w:rStyle w:val="Hyperlink"/>
            <w:rFonts w:ascii="Arial" w:hAnsi="Arial" w:cs="Arial"/>
            <w:sz w:val="22"/>
            <w:szCs w:val="22"/>
          </w:rPr>
          <w:t>https://umassmed.sharepoint.com/sites/ehs-intranet/SitePages/Biosafety-Training.aspx</w:t>
        </w:r>
      </w:hyperlink>
    </w:p>
    <w:p w14:paraId="4511B24D" w14:textId="77777777" w:rsidR="00696F06" w:rsidRDefault="00696F06" w:rsidP="002A3EAD">
      <w:pPr>
        <w:pStyle w:val="NormalWeb"/>
        <w:spacing w:before="0" w:beforeAutospacing="0" w:afterLines="120" w:after="288" w:afterAutospacing="0" w:line="320" w:lineRule="exact"/>
        <w:jc w:val="both"/>
        <w:rPr>
          <w:rFonts w:ascii="Arial" w:hAnsi="Arial" w:cs="Arial"/>
          <w:b/>
          <w:bCs/>
          <w:i/>
          <w:iCs/>
          <w:sz w:val="22"/>
          <w:szCs w:val="22"/>
          <w:u w:val="single"/>
        </w:rPr>
      </w:pPr>
    </w:p>
    <w:p w14:paraId="37FBD5ED" w14:textId="77777777" w:rsidR="00DE009B" w:rsidRDefault="00DE009B" w:rsidP="0023503C">
      <w:pPr>
        <w:spacing w:afterLines="120" w:after="288"/>
        <w:jc w:val="both"/>
        <w:rPr>
          <w:rFonts w:ascii="Arial" w:hAnsi="Arial" w:cs="Arial"/>
          <w:bCs/>
          <w:sz w:val="22"/>
          <w:szCs w:val="22"/>
        </w:rPr>
      </w:pPr>
    </w:p>
    <w:p w14:paraId="2FF720FA" w14:textId="77777777" w:rsidR="004513E7" w:rsidRPr="008164D4" w:rsidRDefault="004513E7" w:rsidP="0023503C">
      <w:pPr>
        <w:spacing w:afterLines="120" w:after="288"/>
        <w:jc w:val="both"/>
        <w:rPr>
          <w:rFonts w:ascii="Arial" w:hAnsi="Arial" w:cs="Arial"/>
          <w:sz w:val="22"/>
          <w:szCs w:val="22"/>
        </w:rPr>
      </w:pPr>
    </w:p>
    <w:p w14:paraId="0BC78038" w14:textId="77777777" w:rsidR="008164D4" w:rsidRPr="008164D4" w:rsidRDefault="008164D4">
      <w:pPr>
        <w:spacing w:afterLines="120" w:after="288"/>
        <w:jc w:val="both"/>
        <w:rPr>
          <w:rFonts w:ascii="Arial" w:hAnsi="Arial" w:cs="Arial"/>
          <w:bCs/>
          <w:sz w:val="22"/>
          <w:szCs w:val="22"/>
        </w:rPr>
      </w:pPr>
    </w:p>
    <w:sectPr w:rsidR="008164D4" w:rsidRPr="008164D4" w:rsidSect="007C29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F409C3"/>
    <w:multiLevelType w:val="multilevel"/>
    <w:tmpl w:val="3800C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851D3"/>
    <w:multiLevelType w:val="multilevel"/>
    <w:tmpl w:val="B8704C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84B63"/>
    <w:multiLevelType w:val="multilevel"/>
    <w:tmpl w:val="AC52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B5650"/>
    <w:multiLevelType w:val="multilevel"/>
    <w:tmpl w:val="1688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030C8"/>
    <w:multiLevelType w:val="multilevel"/>
    <w:tmpl w:val="5C40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D6474"/>
    <w:multiLevelType w:val="multilevel"/>
    <w:tmpl w:val="1092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B57E1"/>
    <w:multiLevelType w:val="multilevel"/>
    <w:tmpl w:val="4FEA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D5582"/>
    <w:multiLevelType w:val="multilevel"/>
    <w:tmpl w:val="5540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446BB"/>
    <w:multiLevelType w:val="multilevel"/>
    <w:tmpl w:val="54CE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B17CFA"/>
    <w:multiLevelType w:val="multilevel"/>
    <w:tmpl w:val="AD84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812AA"/>
    <w:multiLevelType w:val="multilevel"/>
    <w:tmpl w:val="8894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976813"/>
    <w:multiLevelType w:val="multilevel"/>
    <w:tmpl w:val="C0EC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C75CC5"/>
    <w:multiLevelType w:val="multilevel"/>
    <w:tmpl w:val="58E4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306202"/>
    <w:multiLevelType w:val="multilevel"/>
    <w:tmpl w:val="87D0A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25697F"/>
    <w:multiLevelType w:val="multilevel"/>
    <w:tmpl w:val="F30A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19790A"/>
    <w:multiLevelType w:val="multilevel"/>
    <w:tmpl w:val="91CE23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37675291">
    <w:abstractNumId w:val="8"/>
  </w:num>
  <w:num w:numId="2" w16cid:durableId="538978460">
    <w:abstractNumId w:val="11"/>
  </w:num>
  <w:num w:numId="3" w16cid:durableId="1221163560">
    <w:abstractNumId w:val="15"/>
  </w:num>
  <w:num w:numId="4" w16cid:durableId="456682981">
    <w:abstractNumId w:val="14"/>
  </w:num>
  <w:num w:numId="5" w16cid:durableId="26223754">
    <w:abstractNumId w:val="9"/>
  </w:num>
  <w:num w:numId="6" w16cid:durableId="1743602095">
    <w:abstractNumId w:val="1"/>
  </w:num>
  <w:num w:numId="7" w16cid:durableId="1311665873">
    <w:abstractNumId w:val="5"/>
  </w:num>
  <w:num w:numId="8" w16cid:durableId="1100218550">
    <w:abstractNumId w:val="3"/>
  </w:num>
  <w:num w:numId="9" w16cid:durableId="206182542">
    <w:abstractNumId w:val="0"/>
  </w:num>
  <w:num w:numId="10" w16cid:durableId="1053574931">
    <w:abstractNumId w:val="7"/>
  </w:num>
  <w:num w:numId="11" w16cid:durableId="1681619207">
    <w:abstractNumId w:val="13"/>
  </w:num>
  <w:num w:numId="12" w16cid:durableId="610668094">
    <w:abstractNumId w:val="4"/>
  </w:num>
  <w:num w:numId="13" w16cid:durableId="1257205230">
    <w:abstractNumId w:val="6"/>
  </w:num>
  <w:num w:numId="14" w16cid:durableId="696587117">
    <w:abstractNumId w:val="10"/>
  </w:num>
  <w:num w:numId="15" w16cid:durableId="253318567">
    <w:abstractNumId w:val="12"/>
  </w:num>
  <w:num w:numId="16" w16cid:durableId="1717437203">
    <w:abstractNumId w:val="16"/>
  </w:num>
  <w:num w:numId="17" w16cid:durableId="1508709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4A"/>
    <w:rsid w:val="00002418"/>
    <w:rsid w:val="0000446C"/>
    <w:rsid w:val="00005347"/>
    <w:rsid w:val="00005864"/>
    <w:rsid w:val="00006C79"/>
    <w:rsid w:val="000143C4"/>
    <w:rsid w:val="0001669C"/>
    <w:rsid w:val="00017479"/>
    <w:rsid w:val="00017954"/>
    <w:rsid w:val="00017C8A"/>
    <w:rsid w:val="000203E4"/>
    <w:rsid w:val="00020A26"/>
    <w:rsid w:val="00020C1E"/>
    <w:rsid w:val="00021D2D"/>
    <w:rsid w:val="000221AD"/>
    <w:rsid w:val="00025773"/>
    <w:rsid w:val="00027CAA"/>
    <w:rsid w:val="00027D87"/>
    <w:rsid w:val="00030FB0"/>
    <w:rsid w:val="0003218C"/>
    <w:rsid w:val="000321D7"/>
    <w:rsid w:val="000356ED"/>
    <w:rsid w:val="00035F69"/>
    <w:rsid w:val="0003775A"/>
    <w:rsid w:val="000379F6"/>
    <w:rsid w:val="00040624"/>
    <w:rsid w:val="00042598"/>
    <w:rsid w:val="000438D1"/>
    <w:rsid w:val="000475D1"/>
    <w:rsid w:val="00052D91"/>
    <w:rsid w:val="00052E81"/>
    <w:rsid w:val="00053522"/>
    <w:rsid w:val="000560D1"/>
    <w:rsid w:val="00056EBB"/>
    <w:rsid w:val="00057D49"/>
    <w:rsid w:val="00057FB2"/>
    <w:rsid w:val="00061320"/>
    <w:rsid w:val="0006348D"/>
    <w:rsid w:val="000638C6"/>
    <w:rsid w:val="00070991"/>
    <w:rsid w:val="0007287F"/>
    <w:rsid w:val="00073A9A"/>
    <w:rsid w:val="000759E3"/>
    <w:rsid w:val="0007621F"/>
    <w:rsid w:val="00076CD3"/>
    <w:rsid w:val="00076D13"/>
    <w:rsid w:val="00077FB0"/>
    <w:rsid w:val="000808BB"/>
    <w:rsid w:val="00081BDF"/>
    <w:rsid w:val="000825BF"/>
    <w:rsid w:val="0008602C"/>
    <w:rsid w:val="00086A74"/>
    <w:rsid w:val="000908B5"/>
    <w:rsid w:val="00092E96"/>
    <w:rsid w:val="00093046"/>
    <w:rsid w:val="00093AEE"/>
    <w:rsid w:val="00095E36"/>
    <w:rsid w:val="00096039"/>
    <w:rsid w:val="000968FA"/>
    <w:rsid w:val="000A2937"/>
    <w:rsid w:val="000A394B"/>
    <w:rsid w:val="000A401E"/>
    <w:rsid w:val="000A541F"/>
    <w:rsid w:val="000A5EDC"/>
    <w:rsid w:val="000A7BF3"/>
    <w:rsid w:val="000A7E4B"/>
    <w:rsid w:val="000B0CAC"/>
    <w:rsid w:val="000B1025"/>
    <w:rsid w:val="000B313F"/>
    <w:rsid w:val="000C11C6"/>
    <w:rsid w:val="000C1D36"/>
    <w:rsid w:val="000C24E6"/>
    <w:rsid w:val="000C354F"/>
    <w:rsid w:val="000C3C7F"/>
    <w:rsid w:val="000C4029"/>
    <w:rsid w:val="000C7317"/>
    <w:rsid w:val="000D3DBF"/>
    <w:rsid w:val="000D4548"/>
    <w:rsid w:val="000D604E"/>
    <w:rsid w:val="000D6BA2"/>
    <w:rsid w:val="000E01E7"/>
    <w:rsid w:val="000E0DF6"/>
    <w:rsid w:val="000E3AEB"/>
    <w:rsid w:val="000E5AE1"/>
    <w:rsid w:val="000E7149"/>
    <w:rsid w:val="000F4BE1"/>
    <w:rsid w:val="000F5836"/>
    <w:rsid w:val="000F7011"/>
    <w:rsid w:val="001006BF"/>
    <w:rsid w:val="00100C70"/>
    <w:rsid w:val="0010124C"/>
    <w:rsid w:val="0010242D"/>
    <w:rsid w:val="00102D1B"/>
    <w:rsid w:val="001033D8"/>
    <w:rsid w:val="0010379A"/>
    <w:rsid w:val="00104BF2"/>
    <w:rsid w:val="00107A4C"/>
    <w:rsid w:val="0011195F"/>
    <w:rsid w:val="00113820"/>
    <w:rsid w:val="001151ED"/>
    <w:rsid w:val="00115756"/>
    <w:rsid w:val="0011636C"/>
    <w:rsid w:val="00121228"/>
    <w:rsid w:val="001225F9"/>
    <w:rsid w:val="00122603"/>
    <w:rsid w:val="00123FBB"/>
    <w:rsid w:val="00125819"/>
    <w:rsid w:val="00127046"/>
    <w:rsid w:val="001346B6"/>
    <w:rsid w:val="00134FA1"/>
    <w:rsid w:val="00135615"/>
    <w:rsid w:val="00135969"/>
    <w:rsid w:val="00136297"/>
    <w:rsid w:val="00137CDD"/>
    <w:rsid w:val="0014257A"/>
    <w:rsid w:val="00142878"/>
    <w:rsid w:val="00143ABA"/>
    <w:rsid w:val="00143DBA"/>
    <w:rsid w:val="00146C42"/>
    <w:rsid w:val="00147DE7"/>
    <w:rsid w:val="001502D0"/>
    <w:rsid w:val="00150F15"/>
    <w:rsid w:val="00151644"/>
    <w:rsid w:val="00153BA4"/>
    <w:rsid w:val="00153F09"/>
    <w:rsid w:val="0015468A"/>
    <w:rsid w:val="001556A2"/>
    <w:rsid w:val="00155DE1"/>
    <w:rsid w:val="00157976"/>
    <w:rsid w:val="00160DC4"/>
    <w:rsid w:val="0016152B"/>
    <w:rsid w:val="00162185"/>
    <w:rsid w:val="00162682"/>
    <w:rsid w:val="00164130"/>
    <w:rsid w:val="00165DC7"/>
    <w:rsid w:val="00166205"/>
    <w:rsid w:val="00166779"/>
    <w:rsid w:val="0016702C"/>
    <w:rsid w:val="001677D0"/>
    <w:rsid w:val="00167DDC"/>
    <w:rsid w:val="0017000C"/>
    <w:rsid w:val="00170755"/>
    <w:rsid w:val="00175A3E"/>
    <w:rsid w:val="00176801"/>
    <w:rsid w:val="001802AB"/>
    <w:rsid w:val="0018035E"/>
    <w:rsid w:val="001803BC"/>
    <w:rsid w:val="00180661"/>
    <w:rsid w:val="001813FC"/>
    <w:rsid w:val="0018288C"/>
    <w:rsid w:val="00182A72"/>
    <w:rsid w:val="00183786"/>
    <w:rsid w:val="00186915"/>
    <w:rsid w:val="0019336D"/>
    <w:rsid w:val="001943F2"/>
    <w:rsid w:val="001947E1"/>
    <w:rsid w:val="00194887"/>
    <w:rsid w:val="001A11AB"/>
    <w:rsid w:val="001A1EBD"/>
    <w:rsid w:val="001A249B"/>
    <w:rsid w:val="001A4C9F"/>
    <w:rsid w:val="001A4EC0"/>
    <w:rsid w:val="001A6277"/>
    <w:rsid w:val="001B04CF"/>
    <w:rsid w:val="001B1180"/>
    <w:rsid w:val="001B16BF"/>
    <w:rsid w:val="001B2202"/>
    <w:rsid w:val="001B4282"/>
    <w:rsid w:val="001B6A36"/>
    <w:rsid w:val="001B6AD0"/>
    <w:rsid w:val="001B7286"/>
    <w:rsid w:val="001C0B61"/>
    <w:rsid w:val="001C32E8"/>
    <w:rsid w:val="001C3F12"/>
    <w:rsid w:val="001C44E3"/>
    <w:rsid w:val="001C47D3"/>
    <w:rsid w:val="001C6DEF"/>
    <w:rsid w:val="001C7906"/>
    <w:rsid w:val="001C7B52"/>
    <w:rsid w:val="001D2B96"/>
    <w:rsid w:val="001D377C"/>
    <w:rsid w:val="001D548D"/>
    <w:rsid w:val="001D75C8"/>
    <w:rsid w:val="001D7CAD"/>
    <w:rsid w:val="001E1282"/>
    <w:rsid w:val="001E1748"/>
    <w:rsid w:val="001E22C8"/>
    <w:rsid w:val="001E6289"/>
    <w:rsid w:val="001E745B"/>
    <w:rsid w:val="001E75CB"/>
    <w:rsid w:val="001F175C"/>
    <w:rsid w:val="001F6AA4"/>
    <w:rsid w:val="0020305E"/>
    <w:rsid w:val="00203CB1"/>
    <w:rsid w:val="00203D0A"/>
    <w:rsid w:val="002044E9"/>
    <w:rsid w:val="0020629D"/>
    <w:rsid w:val="0020668A"/>
    <w:rsid w:val="00206BB2"/>
    <w:rsid w:val="00206C72"/>
    <w:rsid w:val="00211B8B"/>
    <w:rsid w:val="00213BF2"/>
    <w:rsid w:val="00214294"/>
    <w:rsid w:val="00214F41"/>
    <w:rsid w:val="00215EBA"/>
    <w:rsid w:val="00220C5C"/>
    <w:rsid w:val="00223375"/>
    <w:rsid w:val="0022445C"/>
    <w:rsid w:val="00225DFE"/>
    <w:rsid w:val="002268B3"/>
    <w:rsid w:val="00227792"/>
    <w:rsid w:val="00227983"/>
    <w:rsid w:val="00227E01"/>
    <w:rsid w:val="00231EF5"/>
    <w:rsid w:val="002327BD"/>
    <w:rsid w:val="0023339F"/>
    <w:rsid w:val="0023483F"/>
    <w:rsid w:val="0023503C"/>
    <w:rsid w:val="00235F04"/>
    <w:rsid w:val="002377D5"/>
    <w:rsid w:val="002441D7"/>
    <w:rsid w:val="002456F2"/>
    <w:rsid w:val="00245E04"/>
    <w:rsid w:val="0024673D"/>
    <w:rsid w:val="002501C6"/>
    <w:rsid w:val="00250543"/>
    <w:rsid w:val="00250718"/>
    <w:rsid w:val="00251AEB"/>
    <w:rsid w:val="00251DC5"/>
    <w:rsid w:val="00252776"/>
    <w:rsid w:val="00254209"/>
    <w:rsid w:val="002572F8"/>
    <w:rsid w:val="00257A24"/>
    <w:rsid w:val="00257D4D"/>
    <w:rsid w:val="00270854"/>
    <w:rsid w:val="0027200A"/>
    <w:rsid w:val="00272D4B"/>
    <w:rsid w:val="00274D1B"/>
    <w:rsid w:val="002800D2"/>
    <w:rsid w:val="002802EF"/>
    <w:rsid w:val="00280AE3"/>
    <w:rsid w:val="002821AB"/>
    <w:rsid w:val="00283208"/>
    <w:rsid w:val="002834EB"/>
    <w:rsid w:val="0028367E"/>
    <w:rsid w:val="002867D6"/>
    <w:rsid w:val="00287520"/>
    <w:rsid w:val="00287663"/>
    <w:rsid w:val="002907D5"/>
    <w:rsid w:val="00290816"/>
    <w:rsid w:val="00290E5B"/>
    <w:rsid w:val="0029241B"/>
    <w:rsid w:val="00292C5A"/>
    <w:rsid w:val="00292D05"/>
    <w:rsid w:val="002949BE"/>
    <w:rsid w:val="00295DB9"/>
    <w:rsid w:val="00295DE2"/>
    <w:rsid w:val="002962D2"/>
    <w:rsid w:val="00296820"/>
    <w:rsid w:val="00297478"/>
    <w:rsid w:val="00297585"/>
    <w:rsid w:val="002975A5"/>
    <w:rsid w:val="00297D29"/>
    <w:rsid w:val="00297DF9"/>
    <w:rsid w:val="002A06DC"/>
    <w:rsid w:val="002A2F63"/>
    <w:rsid w:val="002A3EAD"/>
    <w:rsid w:val="002A6362"/>
    <w:rsid w:val="002A7D85"/>
    <w:rsid w:val="002B5B41"/>
    <w:rsid w:val="002B5B42"/>
    <w:rsid w:val="002C0874"/>
    <w:rsid w:val="002C09E9"/>
    <w:rsid w:val="002C0D8C"/>
    <w:rsid w:val="002C2B06"/>
    <w:rsid w:val="002C31D8"/>
    <w:rsid w:val="002C6394"/>
    <w:rsid w:val="002C63FB"/>
    <w:rsid w:val="002D0118"/>
    <w:rsid w:val="002D029C"/>
    <w:rsid w:val="002D214A"/>
    <w:rsid w:val="002D3B89"/>
    <w:rsid w:val="002D45A1"/>
    <w:rsid w:val="002D5A89"/>
    <w:rsid w:val="002E07B2"/>
    <w:rsid w:val="002E0EA9"/>
    <w:rsid w:val="002E5407"/>
    <w:rsid w:val="002F4F63"/>
    <w:rsid w:val="002F63C9"/>
    <w:rsid w:val="002F6D95"/>
    <w:rsid w:val="00300D4A"/>
    <w:rsid w:val="00301DFB"/>
    <w:rsid w:val="00303309"/>
    <w:rsid w:val="003040AA"/>
    <w:rsid w:val="00307134"/>
    <w:rsid w:val="00307CDA"/>
    <w:rsid w:val="00311817"/>
    <w:rsid w:val="00311CDD"/>
    <w:rsid w:val="00315DB2"/>
    <w:rsid w:val="00317BEE"/>
    <w:rsid w:val="003207BB"/>
    <w:rsid w:val="003217F6"/>
    <w:rsid w:val="00327595"/>
    <w:rsid w:val="003277D8"/>
    <w:rsid w:val="00330D90"/>
    <w:rsid w:val="00333A86"/>
    <w:rsid w:val="003352F0"/>
    <w:rsid w:val="003374EF"/>
    <w:rsid w:val="00341652"/>
    <w:rsid w:val="0034343A"/>
    <w:rsid w:val="00344144"/>
    <w:rsid w:val="0034576A"/>
    <w:rsid w:val="00345BEA"/>
    <w:rsid w:val="00345D3F"/>
    <w:rsid w:val="00350031"/>
    <w:rsid w:val="003500F2"/>
    <w:rsid w:val="00350506"/>
    <w:rsid w:val="00351C77"/>
    <w:rsid w:val="003547FC"/>
    <w:rsid w:val="003600E5"/>
    <w:rsid w:val="003612D2"/>
    <w:rsid w:val="00365A6A"/>
    <w:rsid w:val="0036744B"/>
    <w:rsid w:val="00371E4D"/>
    <w:rsid w:val="00372CBA"/>
    <w:rsid w:val="00372F96"/>
    <w:rsid w:val="00380E5B"/>
    <w:rsid w:val="00384690"/>
    <w:rsid w:val="0039059A"/>
    <w:rsid w:val="00390767"/>
    <w:rsid w:val="00393431"/>
    <w:rsid w:val="00393D64"/>
    <w:rsid w:val="00397788"/>
    <w:rsid w:val="003A6D5B"/>
    <w:rsid w:val="003B05C9"/>
    <w:rsid w:val="003B21F8"/>
    <w:rsid w:val="003B2ADE"/>
    <w:rsid w:val="003B348C"/>
    <w:rsid w:val="003B3783"/>
    <w:rsid w:val="003B4097"/>
    <w:rsid w:val="003B4394"/>
    <w:rsid w:val="003B4F27"/>
    <w:rsid w:val="003B51A9"/>
    <w:rsid w:val="003C1309"/>
    <w:rsid w:val="003C1FCB"/>
    <w:rsid w:val="003C538A"/>
    <w:rsid w:val="003C67A1"/>
    <w:rsid w:val="003D072E"/>
    <w:rsid w:val="003D1F8F"/>
    <w:rsid w:val="003D2494"/>
    <w:rsid w:val="003D315D"/>
    <w:rsid w:val="003E0152"/>
    <w:rsid w:val="003E19DD"/>
    <w:rsid w:val="003E448F"/>
    <w:rsid w:val="003E53ED"/>
    <w:rsid w:val="003E6A4D"/>
    <w:rsid w:val="003E6E0D"/>
    <w:rsid w:val="003F0E71"/>
    <w:rsid w:val="003F1419"/>
    <w:rsid w:val="003F411E"/>
    <w:rsid w:val="003F6BB9"/>
    <w:rsid w:val="003F7EEC"/>
    <w:rsid w:val="00400286"/>
    <w:rsid w:val="00401D67"/>
    <w:rsid w:val="00401F54"/>
    <w:rsid w:val="00402425"/>
    <w:rsid w:val="00405F2C"/>
    <w:rsid w:val="0040668D"/>
    <w:rsid w:val="004078AE"/>
    <w:rsid w:val="00410108"/>
    <w:rsid w:val="00410CE4"/>
    <w:rsid w:val="00412CBA"/>
    <w:rsid w:val="0041461D"/>
    <w:rsid w:val="00414703"/>
    <w:rsid w:val="00417972"/>
    <w:rsid w:val="00424026"/>
    <w:rsid w:val="00424517"/>
    <w:rsid w:val="00425165"/>
    <w:rsid w:val="00425AFE"/>
    <w:rsid w:val="0042757B"/>
    <w:rsid w:val="00432186"/>
    <w:rsid w:val="00432B37"/>
    <w:rsid w:val="004345B1"/>
    <w:rsid w:val="00434632"/>
    <w:rsid w:val="00434A9F"/>
    <w:rsid w:val="00434AA2"/>
    <w:rsid w:val="00435654"/>
    <w:rsid w:val="00440EA6"/>
    <w:rsid w:val="00444AC1"/>
    <w:rsid w:val="00444C5C"/>
    <w:rsid w:val="0044761D"/>
    <w:rsid w:val="004513E7"/>
    <w:rsid w:val="004522E5"/>
    <w:rsid w:val="00454CB1"/>
    <w:rsid w:val="004550A9"/>
    <w:rsid w:val="00455F29"/>
    <w:rsid w:val="004605A4"/>
    <w:rsid w:val="00460743"/>
    <w:rsid w:val="00463677"/>
    <w:rsid w:val="00466AD6"/>
    <w:rsid w:val="00467127"/>
    <w:rsid w:val="00470E1E"/>
    <w:rsid w:val="00471250"/>
    <w:rsid w:val="004754EE"/>
    <w:rsid w:val="00475FBC"/>
    <w:rsid w:val="00480B26"/>
    <w:rsid w:val="0048132A"/>
    <w:rsid w:val="00482959"/>
    <w:rsid w:val="00483912"/>
    <w:rsid w:val="00484A6E"/>
    <w:rsid w:val="004855D4"/>
    <w:rsid w:val="00486E2E"/>
    <w:rsid w:val="0049087B"/>
    <w:rsid w:val="00490898"/>
    <w:rsid w:val="00490F5F"/>
    <w:rsid w:val="00491704"/>
    <w:rsid w:val="004917F9"/>
    <w:rsid w:val="00491C6A"/>
    <w:rsid w:val="00492ADD"/>
    <w:rsid w:val="00495319"/>
    <w:rsid w:val="00495B64"/>
    <w:rsid w:val="00495EA0"/>
    <w:rsid w:val="004973B1"/>
    <w:rsid w:val="004A0014"/>
    <w:rsid w:val="004A0831"/>
    <w:rsid w:val="004A1CD7"/>
    <w:rsid w:val="004A3243"/>
    <w:rsid w:val="004A4AD1"/>
    <w:rsid w:val="004A5183"/>
    <w:rsid w:val="004A66BB"/>
    <w:rsid w:val="004A69BA"/>
    <w:rsid w:val="004A7CAA"/>
    <w:rsid w:val="004B1E68"/>
    <w:rsid w:val="004B1E8B"/>
    <w:rsid w:val="004B3595"/>
    <w:rsid w:val="004B4AB8"/>
    <w:rsid w:val="004B531F"/>
    <w:rsid w:val="004B54F2"/>
    <w:rsid w:val="004B57D9"/>
    <w:rsid w:val="004B6869"/>
    <w:rsid w:val="004C1F0E"/>
    <w:rsid w:val="004C3A1F"/>
    <w:rsid w:val="004C403B"/>
    <w:rsid w:val="004C4FD0"/>
    <w:rsid w:val="004D298D"/>
    <w:rsid w:val="004D44AB"/>
    <w:rsid w:val="004D58E7"/>
    <w:rsid w:val="004D63A0"/>
    <w:rsid w:val="004D6DAA"/>
    <w:rsid w:val="004E0C2F"/>
    <w:rsid w:val="004E0ECE"/>
    <w:rsid w:val="004E2B47"/>
    <w:rsid w:val="004E53AF"/>
    <w:rsid w:val="004E58C9"/>
    <w:rsid w:val="004E6549"/>
    <w:rsid w:val="004E7CE6"/>
    <w:rsid w:val="004F0AF6"/>
    <w:rsid w:val="004F115E"/>
    <w:rsid w:val="004F50B8"/>
    <w:rsid w:val="005001A6"/>
    <w:rsid w:val="0050173D"/>
    <w:rsid w:val="00502146"/>
    <w:rsid w:val="005026B7"/>
    <w:rsid w:val="00502895"/>
    <w:rsid w:val="00502B82"/>
    <w:rsid w:val="005059B8"/>
    <w:rsid w:val="00505B5F"/>
    <w:rsid w:val="00505CE9"/>
    <w:rsid w:val="00506880"/>
    <w:rsid w:val="00507660"/>
    <w:rsid w:val="00507A36"/>
    <w:rsid w:val="00510244"/>
    <w:rsid w:val="005137C9"/>
    <w:rsid w:val="00516CD5"/>
    <w:rsid w:val="00517DB1"/>
    <w:rsid w:val="00520B8C"/>
    <w:rsid w:val="0052204F"/>
    <w:rsid w:val="00522E70"/>
    <w:rsid w:val="00523347"/>
    <w:rsid w:val="00523D39"/>
    <w:rsid w:val="005248D7"/>
    <w:rsid w:val="005264E9"/>
    <w:rsid w:val="005274A9"/>
    <w:rsid w:val="00530153"/>
    <w:rsid w:val="00532E1E"/>
    <w:rsid w:val="0053324C"/>
    <w:rsid w:val="00534370"/>
    <w:rsid w:val="005348A1"/>
    <w:rsid w:val="00535F17"/>
    <w:rsid w:val="00537095"/>
    <w:rsid w:val="005373FB"/>
    <w:rsid w:val="00537E81"/>
    <w:rsid w:val="00540CE0"/>
    <w:rsid w:val="00541A73"/>
    <w:rsid w:val="00543247"/>
    <w:rsid w:val="0054499E"/>
    <w:rsid w:val="00544D39"/>
    <w:rsid w:val="005450BB"/>
    <w:rsid w:val="00550133"/>
    <w:rsid w:val="00552A65"/>
    <w:rsid w:val="0055535E"/>
    <w:rsid w:val="0055595E"/>
    <w:rsid w:val="005559DC"/>
    <w:rsid w:val="00555DDE"/>
    <w:rsid w:val="00555EB3"/>
    <w:rsid w:val="00557D06"/>
    <w:rsid w:val="00557EBA"/>
    <w:rsid w:val="00560351"/>
    <w:rsid w:val="0056084C"/>
    <w:rsid w:val="00560B9C"/>
    <w:rsid w:val="00562022"/>
    <w:rsid w:val="005625D4"/>
    <w:rsid w:val="00565B2F"/>
    <w:rsid w:val="0056696F"/>
    <w:rsid w:val="00566DFA"/>
    <w:rsid w:val="0057153B"/>
    <w:rsid w:val="00573D7A"/>
    <w:rsid w:val="005741A0"/>
    <w:rsid w:val="005743F1"/>
    <w:rsid w:val="00575983"/>
    <w:rsid w:val="00581D9C"/>
    <w:rsid w:val="00581DE9"/>
    <w:rsid w:val="005824B6"/>
    <w:rsid w:val="0058358E"/>
    <w:rsid w:val="0058545A"/>
    <w:rsid w:val="005858EF"/>
    <w:rsid w:val="00585BBF"/>
    <w:rsid w:val="00590288"/>
    <w:rsid w:val="005949A7"/>
    <w:rsid w:val="005950A3"/>
    <w:rsid w:val="005952E4"/>
    <w:rsid w:val="005967FB"/>
    <w:rsid w:val="005A05F6"/>
    <w:rsid w:val="005A089B"/>
    <w:rsid w:val="005A1397"/>
    <w:rsid w:val="005A3233"/>
    <w:rsid w:val="005A3CF8"/>
    <w:rsid w:val="005A44A8"/>
    <w:rsid w:val="005A654A"/>
    <w:rsid w:val="005A77FC"/>
    <w:rsid w:val="005B6FE2"/>
    <w:rsid w:val="005C0874"/>
    <w:rsid w:val="005C11F4"/>
    <w:rsid w:val="005C2300"/>
    <w:rsid w:val="005C3041"/>
    <w:rsid w:val="005C60A0"/>
    <w:rsid w:val="005C658F"/>
    <w:rsid w:val="005C702C"/>
    <w:rsid w:val="005D03E9"/>
    <w:rsid w:val="005D3407"/>
    <w:rsid w:val="005D4DC3"/>
    <w:rsid w:val="005D4F68"/>
    <w:rsid w:val="005D5D69"/>
    <w:rsid w:val="005D6BA1"/>
    <w:rsid w:val="005E3EFF"/>
    <w:rsid w:val="005E6A80"/>
    <w:rsid w:val="005E753A"/>
    <w:rsid w:val="005F3D26"/>
    <w:rsid w:val="005F4432"/>
    <w:rsid w:val="005F5650"/>
    <w:rsid w:val="005F64C4"/>
    <w:rsid w:val="005F6F7E"/>
    <w:rsid w:val="006029FD"/>
    <w:rsid w:val="00602AB1"/>
    <w:rsid w:val="00604EC6"/>
    <w:rsid w:val="00605A30"/>
    <w:rsid w:val="00610771"/>
    <w:rsid w:val="0061262C"/>
    <w:rsid w:val="00612EC1"/>
    <w:rsid w:val="00613CAE"/>
    <w:rsid w:val="00613EF0"/>
    <w:rsid w:val="00614662"/>
    <w:rsid w:val="00614760"/>
    <w:rsid w:val="00614E44"/>
    <w:rsid w:val="00615BAE"/>
    <w:rsid w:val="00616A79"/>
    <w:rsid w:val="006179FA"/>
    <w:rsid w:val="006206D3"/>
    <w:rsid w:val="00620980"/>
    <w:rsid w:val="00621111"/>
    <w:rsid w:val="00622619"/>
    <w:rsid w:val="00622BAA"/>
    <w:rsid w:val="00622D6B"/>
    <w:rsid w:val="006233B8"/>
    <w:rsid w:val="00623FDA"/>
    <w:rsid w:val="00624B97"/>
    <w:rsid w:val="00625A23"/>
    <w:rsid w:val="00625F3A"/>
    <w:rsid w:val="00631F81"/>
    <w:rsid w:val="00631FB9"/>
    <w:rsid w:val="00633CBA"/>
    <w:rsid w:val="006360A1"/>
    <w:rsid w:val="00636831"/>
    <w:rsid w:val="00637B15"/>
    <w:rsid w:val="00641D9D"/>
    <w:rsid w:val="00642F08"/>
    <w:rsid w:val="00643274"/>
    <w:rsid w:val="006452EB"/>
    <w:rsid w:val="0064661D"/>
    <w:rsid w:val="006471D5"/>
    <w:rsid w:val="00647B52"/>
    <w:rsid w:val="00650076"/>
    <w:rsid w:val="00654315"/>
    <w:rsid w:val="006544A8"/>
    <w:rsid w:val="00655AB4"/>
    <w:rsid w:val="0066065F"/>
    <w:rsid w:val="006608AF"/>
    <w:rsid w:val="00665215"/>
    <w:rsid w:val="00665AEA"/>
    <w:rsid w:val="00666CC8"/>
    <w:rsid w:val="00667504"/>
    <w:rsid w:val="0067009A"/>
    <w:rsid w:val="00670BCA"/>
    <w:rsid w:val="00673498"/>
    <w:rsid w:val="006737BC"/>
    <w:rsid w:val="00674F7D"/>
    <w:rsid w:val="00675EC4"/>
    <w:rsid w:val="006771ED"/>
    <w:rsid w:val="006816F1"/>
    <w:rsid w:val="0068219C"/>
    <w:rsid w:val="00682576"/>
    <w:rsid w:val="006832A7"/>
    <w:rsid w:val="00685964"/>
    <w:rsid w:val="00687D8D"/>
    <w:rsid w:val="00687FFE"/>
    <w:rsid w:val="00690506"/>
    <w:rsid w:val="006907EB"/>
    <w:rsid w:val="00690B6E"/>
    <w:rsid w:val="00691728"/>
    <w:rsid w:val="00691DEA"/>
    <w:rsid w:val="00691E64"/>
    <w:rsid w:val="00692B50"/>
    <w:rsid w:val="00692C8B"/>
    <w:rsid w:val="00694898"/>
    <w:rsid w:val="00694AFF"/>
    <w:rsid w:val="00696F06"/>
    <w:rsid w:val="00697B47"/>
    <w:rsid w:val="006A19BE"/>
    <w:rsid w:val="006A6A49"/>
    <w:rsid w:val="006A7BEA"/>
    <w:rsid w:val="006B019E"/>
    <w:rsid w:val="006B136B"/>
    <w:rsid w:val="006B2676"/>
    <w:rsid w:val="006B31E3"/>
    <w:rsid w:val="006B5608"/>
    <w:rsid w:val="006B59C9"/>
    <w:rsid w:val="006B6983"/>
    <w:rsid w:val="006C084D"/>
    <w:rsid w:val="006C168E"/>
    <w:rsid w:val="006C1EFF"/>
    <w:rsid w:val="006C27FA"/>
    <w:rsid w:val="006C2F8C"/>
    <w:rsid w:val="006C365E"/>
    <w:rsid w:val="006C4DEB"/>
    <w:rsid w:val="006C76F8"/>
    <w:rsid w:val="006C7793"/>
    <w:rsid w:val="006D1307"/>
    <w:rsid w:val="006D5AF8"/>
    <w:rsid w:val="006D6218"/>
    <w:rsid w:val="006D768A"/>
    <w:rsid w:val="006E1E31"/>
    <w:rsid w:val="006E21AA"/>
    <w:rsid w:val="006E280B"/>
    <w:rsid w:val="006E468A"/>
    <w:rsid w:val="006E54AE"/>
    <w:rsid w:val="006E7B9B"/>
    <w:rsid w:val="006F05A0"/>
    <w:rsid w:val="006F3315"/>
    <w:rsid w:val="006F355C"/>
    <w:rsid w:val="006F3588"/>
    <w:rsid w:val="006F39E2"/>
    <w:rsid w:val="006F42B8"/>
    <w:rsid w:val="006F5508"/>
    <w:rsid w:val="006F6CF1"/>
    <w:rsid w:val="006F7AA7"/>
    <w:rsid w:val="006F7B26"/>
    <w:rsid w:val="00702D47"/>
    <w:rsid w:val="00704B77"/>
    <w:rsid w:val="0070619F"/>
    <w:rsid w:val="00710889"/>
    <w:rsid w:val="00710B74"/>
    <w:rsid w:val="007111E8"/>
    <w:rsid w:val="00713DAB"/>
    <w:rsid w:val="0071404D"/>
    <w:rsid w:val="007144D4"/>
    <w:rsid w:val="00720541"/>
    <w:rsid w:val="00720EF0"/>
    <w:rsid w:val="007215F4"/>
    <w:rsid w:val="0072192F"/>
    <w:rsid w:val="00721934"/>
    <w:rsid w:val="00721D48"/>
    <w:rsid w:val="00727D2B"/>
    <w:rsid w:val="00727D3D"/>
    <w:rsid w:val="00727EC3"/>
    <w:rsid w:val="00730794"/>
    <w:rsid w:val="0073107B"/>
    <w:rsid w:val="007317C2"/>
    <w:rsid w:val="00733C26"/>
    <w:rsid w:val="00735DC6"/>
    <w:rsid w:val="007366BD"/>
    <w:rsid w:val="00736E9C"/>
    <w:rsid w:val="0073781E"/>
    <w:rsid w:val="0074058E"/>
    <w:rsid w:val="007406EF"/>
    <w:rsid w:val="00741E87"/>
    <w:rsid w:val="00744D4A"/>
    <w:rsid w:val="00746489"/>
    <w:rsid w:val="007504A3"/>
    <w:rsid w:val="00752011"/>
    <w:rsid w:val="00754B5D"/>
    <w:rsid w:val="00755684"/>
    <w:rsid w:val="00755A04"/>
    <w:rsid w:val="00756DAA"/>
    <w:rsid w:val="00757487"/>
    <w:rsid w:val="00761137"/>
    <w:rsid w:val="00763738"/>
    <w:rsid w:val="007670D9"/>
    <w:rsid w:val="0077086C"/>
    <w:rsid w:val="00770BCA"/>
    <w:rsid w:val="00771091"/>
    <w:rsid w:val="00772C99"/>
    <w:rsid w:val="0077413C"/>
    <w:rsid w:val="00774CC3"/>
    <w:rsid w:val="00774E91"/>
    <w:rsid w:val="007754F4"/>
    <w:rsid w:val="0077602B"/>
    <w:rsid w:val="00781A85"/>
    <w:rsid w:val="00782A79"/>
    <w:rsid w:val="00783858"/>
    <w:rsid w:val="00787B61"/>
    <w:rsid w:val="00787F6B"/>
    <w:rsid w:val="0079084A"/>
    <w:rsid w:val="00790F8A"/>
    <w:rsid w:val="00791F37"/>
    <w:rsid w:val="00792117"/>
    <w:rsid w:val="007925A8"/>
    <w:rsid w:val="00792A44"/>
    <w:rsid w:val="00792D53"/>
    <w:rsid w:val="00796532"/>
    <w:rsid w:val="007967B2"/>
    <w:rsid w:val="00796FF8"/>
    <w:rsid w:val="007973D2"/>
    <w:rsid w:val="007A26C4"/>
    <w:rsid w:val="007B0337"/>
    <w:rsid w:val="007B0482"/>
    <w:rsid w:val="007B0BB9"/>
    <w:rsid w:val="007B17E4"/>
    <w:rsid w:val="007B355E"/>
    <w:rsid w:val="007B3BE8"/>
    <w:rsid w:val="007B3C9B"/>
    <w:rsid w:val="007B55CC"/>
    <w:rsid w:val="007B7992"/>
    <w:rsid w:val="007B7BC5"/>
    <w:rsid w:val="007C05C6"/>
    <w:rsid w:val="007C233B"/>
    <w:rsid w:val="007C24E2"/>
    <w:rsid w:val="007C2917"/>
    <w:rsid w:val="007C3AB2"/>
    <w:rsid w:val="007C4753"/>
    <w:rsid w:val="007C493F"/>
    <w:rsid w:val="007C4ABA"/>
    <w:rsid w:val="007C5864"/>
    <w:rsid w:val="007C7969"/>
    <w:rsid w:val="007D1860"/>
    <w:rsid w:val="007D2AE3"/>
    <w:rsid w:val="007D2DD6"/>
    <w:rsid w:val="007D64B6"/>
    <w:rsid w:val="007E4A82"/>
    <w:rsid w:val="007E6919"/>
    <w:rsid w:val="007E72EE"/>
    <w:rsid w:val="007E770A"/>
    <w:rsid w:val="007F02DB"/>
    <w:rsid w:val="007F2FC5"/>
    <w:rsid w:val="007F4F6E"/>
    <w:rsid w:val="00800685"/>
    <w:rsid w:val="008006F5"/>
    <w:rsid w:val="00800C15"/>
    <w:rsid w:val="008011B0"/>
    <w:rsid w:val="00801BB1"/>
    <w:rsid w:val="00802475"/>
    <w:rsid w:val="008024E7"/>
    <w:rsid w:val="0080307A"/>
    <w:rsid w:val="008042CD"/>
    <w:rsid w:val="0080549D"/>
    <w:rsid w:val="00805E05"/>
    <w:rsid w:val="00807B73"/>
    <w:rsid w:val="008164D4"/>
    <w:rsid w:val="00816941"/>
    <w:rsid w:val="00817415"/>
    <w:rsid w:val="008176B8"/>
    <w:rsid w:val="00820434"/>
    <w:rsid w:val="00824376"/>
    <w:rsid w:val="00825041"/>
    <w:rsid w:val="00825E8F"/>
    <w:rsid w:val="0082612A"/>
    <w:rsid w:val="00827CBD"/>
    <w:rsid w:val="00830B1B"/>
    <w:rsid w:val="00835AA2"/>
    <w:rsid w:val="0083624C"/>
    <w:rsid w:val="008401F9"/>
    <w:rsid w:val="00841421"/>
    <w:rsid w:val="00844E1E"/>
    <w:rsid w:val="008477B9"/>
    <w:rsid w:val="00850E1E"/>
    <w:rsid w:val="008516B6"/>
    <w:rsid w:val="00852EEF"/>
    <w:rsid w:val="008538EF"/>
    <w:rsid w:val="00854AA8"/>
    <w:rsid w:val="00856259"/>
    <w:rsid w:val="00857A95"/>
    <w:rsid w:val="00861E9D"/>
    <w:rsid w:val="00862622"/>
    <w:rsid w:val="00862AB4"/>
    <w:rsid w:val="00863AAB"/>
    <w:rsid w:val="008643EC"/>
    <w:rsid w:val="008654EC"/>
    <w:rsid w:val="0086660E"/>
    <w:rsid w:val="008702E3"/>
    <w:rsid w:val="008732F6"/>
    <w:rsid w:val="00873B25"/>
    <w:rsid w:val="00873BA7"/>
    <w:rsid w:val="00875B4D"/>
    <w:rsid w:val="0087619E"/>
    <w:rsid w:val="00876CFA"/>
    <w:rsid w:val="00881C44"/>
    <w:rsid w:val="008825E3"/>
    <w:rsid w:val="00885362"/>
    <w:rsid w:val="00886FB1"/>
    <w:rsid w:val="00890283"/>
    <w:rsid w:val="008939BC"/>
    <w:rsid w:val="0089557D"/>
    <w:rsid w:val="00897C7D"/>
    <w:rsid w:val="008A2F38"/>
    <w:rsid w:val="008A335E"/>
    <w:rsid w:val="008A6907"/>
    <w:rsid w:val="008A6B83"/>
    <w:rsid w:val="008A6E31"/>
    <w:rsid w:val="008A6F8F"/>
    <w:rsid w:val="008A7072"/>
    <w:rsid w:val="008B100A"/>
    <w:rsid w:val="008B15C8"/>
    <w:rsid w:val="008B5295"/>
    <w:rsid w:val="008B5907"/>
    <w:rsid w:val="008C1EDA"/>
    <w:rsid w:val="008C3EB7"/>
    <w:rsid w:val="008C50F6"/>
    <w:rsid w:val="008C69C5"/>
    <w:rsid w:val="008C76DA"/>
    <w:rsid w:val="008D1BBD"/>
    <w:rsid w:val="008D41C1"/>
    <w:rsid w:val="008D4A58"/>
    <w:rsid w:val="008D5215"/>
    <w:rsid w:val="008D597D"/>
    <w:rsid w:val="008E150F"/>
    <w:rsid w:val="008E4B3D"/>
    <w:rsid w:val="008E6C87"/>
    <w:rsid w:val="008E7AEA"/>
    <w:rsid w:val="00901169"/>
    <w:rsid w:val="00902F72"/>
    <w:rsid w:val="00904D54"/>
    <w:rsid w:val="0090552C"/>
    <w:rsid w:val="00911A69"/>
    <w:rsid w:val="00913EFE"/>
    <w:rsid w:val="0091425B"/>
    <w:rsid w:val="00915E51"/>
    <w:rsid w:val="00916AD1"/>
    <w:rsid w:val="00917227"/>
    <w:rsid w:val="00920C90"/>
    <w:rsid w:val="009227AD"/>
    <w:rsid w:val="00923758"/>
    <w:rsid w:val="00923991"/>
    <w:rsid w:val="00925BEF"/>
    <w:rsid w:val="009269B1"/>
    <w:rsid w:val="009311A6"/>
    <w:rsid w:val="0093275C"/>
    <w:rsid w:val="00933A1D"/>
    <w:rsid w:val="00936391"/>
    <w:rsid w:val="00937E43"/>
    <w:rsid w:val="0094164E"/>
    <w:rsid w:val="009420A7"/>
    <w:rsid w:val="00942181"/>
    <w:rsid w:val="0094553B"/>
    <w:rsid w:val="00945869"/>
    <w:rsid w:val="00945954"/>
    <w:rsid w:val="009476B0"/>
    <w:rsid w:val="00947D5F"/>
    <w:rsid w:val="00947DBF"/>
    <w:rsid w:val="00951A8A"/>
    <w:rsid w:val="00952255"/>
    <w:rsid w:val="00954508"/>
    <w:rsid w:val="00957A38"/>
    <w:rsid w:val="00963CEB"/>
    <w:rsid w:val="00964DDB"/>
    <w:rsid w:val="0096515E"/>
    <w:rsid w:val="00965FCB"/>
    <w:rsid w:val="00967BAA"/>
    <w:rsid w:val="009710CB"/>
    <w:rsid w:val="00980F1D"/>
    <w:rsid w:val="00982F6F"/>
    <w:rsid w:val="0098645C"/>
    <w:rsid w:val="009878A7"/>
    <w:rsid w:val="009917EC"/>
    <w:rsid w:val="00992207"/>
    <w:rsid w:val="00992565"/>
    <w:rsid w:val="009933E4"/>
    <w:rsid w:val="00993D04"/>
    <w:rsid w:val="00995076"/>
    <w:rsid w:val="00995FB5"/>
    <w:rsid w:val="009A12A4"/>
    <w:rsid w:val="009A1C8F"/>
    <w:rsid w:val="009A267E"/>
    <w:rsid w:val="009A321A"/>
    <w:rsid w:val="009A4078"/>
    <w:rsid w:val="009A4D2B"/>
    <w:rsid w:val="009A58E8"/>
    <w:rsid w:val="009A59BA"/>
    <w:rsid w:val="009A61FC"/>
    <w:rsid w:val="009B027E"/>
    <w:rsid w:val="009B16DC"/>
    <w:rsid w:val="009B199E"/>
    <w:rsid w:val="009B67FA"/>
    <w:rsid w:val="009B79FE"/>
    <w:rsid w:val="009B7F10"/>
    <w:rsid w:val="009C0A25"/>
    <w:rsid w:val="009C32F6"/>
    <w:rsid w:val="009C4A8E"/>
    <w:rsid w:val="009C595D"/>
    <w:rsid w:val="009C6B07"/>
    <w:rsid w:val="009D3F8C"/>
    <w:rsid w:val="009D5827"/>
    <w:rsid w:val="009E0B3B"/>
    <w:rsid w:val="009E1073"/>
    <w:rsid w:val="009E2EC4"/>
    <w:rsid w:val="009E4608"/>
    <w:rsid w:val="009E5B71"/>
    <w:rsid w:val="009E7829"/>
    <w:rsid w:val="009F026C"/>
    <w:rsid w:val="009F033F"/>
    <w:rsid w:val="009F2132"/>
    <w:rsid w:val="009F253F"/>
    <w:rsid w:val="009F3F10"/>
    <w:rsid w:val="009F4A55"/>
    <w:rsid w:val="00A00858"/>
    <w:rsid w:val="00A00CA1"/>
    <w:rsid w:val="00A00CC0"/>
    <w:rsid w:val="00A01347"/>
    <w:rsid w:val="00A03CDA"/>
    <w:rsid w:val="00A03D2C"/>
    <w:rsid w:val="00A03D43"/>
    <w:rsid w:val="00A05240"/>
    <w:rsid w:val="00A06427"/>
    <w:rsid w:val="00A0777F"/>
    <w:rsid w:val="00A1224A"/>
    <w:rsid w:val="00A163A6"/>
    <w:rsid w:val="00A17000"/>
    <w:rsid w:val="00A22D06"/>
    <w:rsid w:val="00A26067"/>
    <w:rsid w:val="00A2733A"/>
    <w:rsid w:val="00A27FEA"/>
    <w:rsid w:val="00A332D3"/>
    <w:rsid w:val="00A348AB"/>
    <w:rsid w:val="00A35A58"/>
    <w:rsid w:val="00A37DCA"/>
    <w:rsid w:val="00A40137"/>
    <w:rsid w:val="00A40DFF"/>
    <w:rsid w:val="00A42EDE"/>
    <w:rsid w:val="00A44C86"/>
    <w:rsid w:val="00A45FBB"/>
    <w:rsid w:val="00A46A9A"/>
    <w:rsid w:val="00A51451"/>
    <w:rsid w:val="00A5154B"/>
    <w:rsid w:val="00A51A68"/>
    <w:rsid w:val="00A53F5A"/>
    <w:rsid w:val="00A55EB7"/>
    <w:rsid w:val="00A56306"/>
    <w:rsid w:val="00A57133"/>
    <w:rsid w:val="00A620EB"/>
    <w:rsid w:val="00A660BC"/>
    <w:rsid w:val="00A70DDF"/>
    <w:rsid w:val="00A72743"/>
    <w:rsid w:val="00A729D3"/>
    <w:rsid w:val="00A755D6"/>
    <w:rsid w:val="00A835DC"/>
    <w:rsid w:val="00A85414"/>
    <w:rsid w:val="00A91359"/>
    <w:rsid w:val="00A917CB"/>
    <w:rsid w:val="00A91C0E"/>
    <w:rsid w:val="00A9466A"/>
    <w:rsid w:val="00A94724"/>
    <w:rsid w:val="00AA1AFF"/>
    <w:rsid w:val="00AA270D"/>
    <w:rsid w:val="00AA293D"/>
    <w:rsid w:val="00AA458C"/>
    <w:rsid w:val="00AB09BE"/>
    <w:rsid w:val="00AB1A2B"/>
    <w:rsid w:val="00AB37C4"/>
    <w:rsid w:val="00AB65BA"/>
    <w:rsid w:val="00AC0101"/>
    <w:rsid w:val="00AC13A7"/>
    <w:rsid w:val="00AC2F0E"/>
    <w:rsid w:val="00AC4785"/>
    <w:rsid w:val="00AC4984"/>
    <w:rsid w:val="00AC58C0"/>
    <w:rsid w:val="00AC6FF5"/>
    <w:rsid w:val="00AC758A"/>
    <w:rsid w:val="00AD036F"/>
    <w:rsid w:val="00AD0DDF"/>
    <w:rsid w:val="00AD14B8"/>
    <w:rsid w:val="00AD4E7D"/>
    <w:rsid w:val="00AD6EEF"/>
    <w:rsid w:val="00AD74C7"/>
    <w:rsid w:val="00AD7615"/>
    <w:rsid w:val="00AD7C3E"/>
    <w:rsid w:val="00AE13DA"/>
    <w:rsid w:val="00AE5979"/>
    <w:rsid w:val="00AE638B"/>
    <w:rsid w:val="00AE6874"/>
    <w:rsid w:val="00AE72D6"/>
    <w:rsid w:val="00AF01D2"/>
    <w:rsid w:val="00AF0C64"/>
    <w:rsid w:val="00AF1ADC"/>
    <w:rsid w:val="00AF1D07"/>
    <w:rsid w:val="00AF33F7"/>
    <w:rsid w:val="00AF35FC"/>
    <w:rsid w:val="00AF3C48"/>
    <w:rsid w:val="00AF4831"/>
    <w:rsid w:val="00AF7B8B"/>
    <w:rsid w:val="00B00284"/>
    <w:rsid w:val="00B024F1"/>
    <w:rsid w:val="00B0422A"/>
    <w:rsid w:val="00B04464"/>
    <w:rsid w:val="00B066EB"/>
    <w:rsid w:val="00B0691B"/>
    <w:rsid w:val="00B07DE8"/>
    <w:rsid w:val="00B10D21"/>
    <w:rsid w:val="00B12E0B"/>
    <w:rsid w:val="00B148A5"/>
    <w:rsid w:val="00B1597B"/>
    <w:rsid w:val="00B17121"/>
    <w:rsid w:val="00B202FC"/>
    <w:rsid w:val="00B2208A"/>
    <w:rsid w:val="00B2783D"/>
    <w:rsid w:val="00B301C3"/>
    <w:rsid w:val="00B34770"/>
    <w:rsid w:val="00B36C6A"/>
    <w:rsid w:val="00B36FCC"/>
    <w:rsid w:val="00B40761"/>
    <w:rsid w:val="00B40916"/>
    <w:rsid w:val="00B40A85"/>
    <w:rsid w:val="00B41C90"/>
    <w:rsid w:val="00B423A6"/>
    <w:rsid w:val="00B44402"/>
    <w:rsid w:val="00B44850"/>
    <w:rsid w:val="00B44DA9"/>
    <w:rsid w:val="00B467D1"/>
    <w:rsid w:val="00B46B1F"/>
    <w:rsid w:val="00B502F7"/>
    <w:rsid w:val="00B504DA"/>
    <w:rsid w:val="00B50797"/>
    <w:rsid w:val="00B53B3D"/>
    <w:rsid w:val="00B6092E"/>
    <w:rsid w:val="00B60A3A"/>
    <w:rsid w:val="00B628A0"/>
    <w:rsid w:val="00B629F3"/>
    <w:rsid w:val="00B644C5"/>
    <w:rsid w:val="00B64D2A"/>
    <w:rsid w:val="00B718FC"/>
    <w:rsid w:val="00B71D21"/>
    <w:rsid w:val="00B72FE0"/>
    <w:rsid w:val="00B73162"/>
    <w:rsid w:val="00B73199"/>
    <w:rsid w:val="00B75723"/>
    <w:rsid w:val="00B75942"/>
    <w:rsid w:val="00B76AAA"/>
    <w:rsid w:val="00B77A3C"/>
    <w:rsid w:val="00B8125F"/>
    <w:rsid w:val="00B81EE3"/>
    <w:rsid w:val="00B8208F"/>
    <w:rsid w:val="00B84D35"/>
    <w:rsid w:val="00B87226"/>
    <w:rsid w:val="00B91776"/>
    <w:rsid w:val="00B96402"/>
    <w:rsid w:val="00BA0935"/>
    <w:rsid w:val="00BA144A"/>
    <w:rsid w:val="00BA1A21"/>
    <w:rsid w:val="00BA3FFB"/>
    <w:rsid w:val="00BA444A"/>
    <w:rsid w:val="00BA4A69"/>
    <w:rsid w:val="00BA5F89"/>
    <w:rsid w:val="00BA78D7"/>
    <w:rsid w:val="00BB255D"/>
    <w:rsid w:val="00BB3839"/>
    <w:rsid w:val="00BB3CE7"/>
    <w:rsid w:val="00BB536B"/>
    <w:rsid w:val="00BB5C7D"/>
    <w:rsid w:val="00BB616A"/>
    <w:rsid w:val="00BB69D5"/>
    <w:rsid w:val="00BB7F1D"/>
    <w:rsid w:val="00BC06DA"/>
    <w:rsid w:val="00BC10A2"/>
    <w:rsid w:val="00BC5D6E"/>
    <w:rsid w:val="00BD2D10"/>
    <w:rsid w:val="00BD358C"/>
    <w:rsid w:val="00BD35A4"/>
    <w:rsid w:val="00BD4078"/>
    <w:rsid w:val="00BD40DC"/>
    <w:rsid w:val="00BD511A"/>
    <w:rsid w:val="00BD6678"/>
    <w:rsid w:val="00BD713B"/>
    <w:rsid w:val="00BD7659"/>
    <w:rsid w:val="00BE0E83"/>
    <w:rsid w:val="00BE1E17"/>
    <w:rsid w:val="00BE24BD"/>
    <w:rsid w:val="00BE3D97"/>
    <w:rsid w:val="00BE5E95"/>
    <w:rsid w:val="00BE7C9E"/>
    <w:rsid w:val="00BF032B"/>
    <w:rsid w:val="00BF10A8"/>
    <w:rsid w:val="00BF20F0"/>
    <w:rsid w:val="00BF284F"/>
    <w:rsid w:val="00BF3A14"/>
    <w:rsid w:val="00BF426D"/>
    <w:rsid w:val="00BF56A7"/>
    <w:rsid w:val="00BF66B6"/>
    <w:rsid w:val="00BF7D0D"/>
    <w:rsid w:val="00C0044A"/>
    <w:rsid w:val="00C00B53"/>
    <w:rsid w:val="00C017BE"/>
    <w:rsid w:val="00C01C5C"/>
    <w:rsid w:val="00C039FC"/>
    <w:rsid w:val="00C03BE2"/>
    <w:rsid w:val="00C048A1"/>
    <w:rsid w:val="00C05471"/>
    <w:rsid w:val="00C1098F"/>
    <w:rsid w:val="00C10D52"/>
    <w:rsid w:val="00C120FB"/>
    <w:rsid w:val="00C129ED"/>
    <w:rsid w:val="00C1390D"/>
    <w:rsid w:val="00C13E96"/>
    <w:rsid w:val="00C15785"/>
    <w:rsid w:val="00C157CC"/>
    <w:rsid w:val="00C20AF8"/>
    <w:rsid w:val="00C20CEA"/>
    <w:rsid w:val="00C23D26"/>
    <w:rsid w:val="00C25549"/>
    <w:rsid w:val="00C26096"/>
    <w:rsid w:val="00C27F35"/>
    <w:rsid w:val="00C315BA"/>
    <w:rsid w:val="00C31E83"/>
    <w:rsid w:val="00C329C3"/>
    <w:rsid w:val="00C3537C"/>
    <w:rsid w:val="00C35C22"/>
    <w:rsid w:val="00C403B9"/>
    <w:rsid w:val="00C40F74"/>
    <w:rsid w:val="00C414F0"/>
    <w:rsid w:val="00C416B0"/>
    <w:rsid w:val="00C41DAA"/>
    <w:rsid w:val="00C4408D"/>
    <w:rsid w:val="00C46FF7"/>
    <w:rsid w:val="00C4771D"/>
    <w:rsid w:val="00C47C6A"/>
    <w:rsid w:val="00C501A4"/>
    <w:rsid w:val="00C51275"/>
    <w:rsid w:val="00C5154A"/>
    <w:rsid w:val="00C5173B"/>
    <w:rsid w:val="00C537B5"/>
    <w:rsid w:val="00C53CC2"/>
    <w:rsid w:val="00C53F1F"/>
    <w:rsid w:val="00C566C6"/>
    <w:rsid w:val="00C57C98"/>
    <w:rsid w:val="00C60632"/>
    <w:rsid w:val="00C61C52"/>
    <w:rsid w:val="00C62E3B"/>
    <w:rsid w:val="00C63EFE"/>
    <w:rsid w:val="00C64EA5"/>
    <w:rsid w:val="00C65173"/>
    <w:rsid w:val="00C712B1"/>
    <w:rsid w:val="00C713E5"/>
    <w:rsid w:val="00C71D46"/>
    <w:rsid w:val="00C72850"/>
    <w:rsid w:val="00C73B5F"/>
    <w:rsid w:val="00C745D1"/>
    <w:rsid w:val="00C75183"/>
    <w:rsid w:val="00C758C8"/>
    <w:rsid w:val="00C75920"/>
    <w:rsid w:val="00C760A5"/>
    <w:rsid w:val="00C7717C"/>
    <w:rsid w:val="00C80A98"/>
    <w:rsid w:val="00C80C99"/>
    <w:rsid w:val="00C8431A"/>
    <w:rsid w:val="00C851A6"/>
    <w:rsid w:val="00C855DC"/>
    <w:rsid w:val="00C86F7D"/>
    <w:rsid w:val="00C917BA"/>
    <w:rsid w:val="00C92A88"/>
    <w:rsid w:val="00C943ED"/>
    <w:rsid w:val="00C957EC"/>
    <w:rsid w:val="00C95DD2"/>
    <w:rsid w:val="00C968D5"/>
    <w:rsid w:val="00CA14D5"/>
    <w:rsid w:val="00CA3F68"/>
    <w:rsid w:val="00CA5AA1"/>
    <w:rsid w:val="00CA6A6D"/>
    <w:rsid w:val="00CA6A83"/>
    <w:rsid w:val="00CB2592"/>
    <w:rsid w:val="00CB4D39"/>
    <w:rsid w:val="00CC3958"/>
    <w:rsid w:val="00CC39F9"/>
    <w:rsid w:val="00CC615E"/>
    <w:rsid w:val="00CC694F"/>
    <w:rsid w:val="00CC7427"/>
    <w:rsid w:val="00CD1577"/>
    <w:rsid w:val="00CD1904"/>
    <w:rsid w:val="00CD2402"/>
    <w:rsid w:val="00CD24A8"/>
    <w:rsid w:val="00CD437B"/>
    <w:rsid w:val="00CD600A"/>
    <w:rsid w:val="00CD6456"/>
    <w:rsid w:val="00CE4B83"/>
    <w:rsid w:val="00CE55BC"/>
    <w:rsid w:val="00CE6C6E"/>
    <w:rsid w:val="00CE7703"/>
    <w:rsid w:val="00CF21CD"/>
    <w:rsid w:val="00CF3FE2"/>
    <w:rsid w:val="00CF56A8"/>
    <w:rsid w:val="00CF5D09"/>
    <w:rsid w:val="00CF6A8B"/>
    <w:rsid w:val="00CF6C69"/>
    <w:rsid w:val="00CF6F0D"/>
    <w:rsid w:val="00D00D31"/>
    <w:rsid w:val="00D0137D"/>
    <w:rsid w:val="00D0461D"/>
    <w:rsid w:val="00D05409"/>
    <w:rsid w:val="00D05F46"/>
    <w:rsid w:val="00D1002D"/>
    <w:rsid w:val="00D119EA"/>
    <w:rsid w:val="00D13999"/>
    <w:rsid w:val="00D15E24"/>
    <w:rsid w:val="00D1634D"/>
    <w:rsid w:val="00D16627"/>
    <w:rsid w:val="00D227D2"/>
    <w:rsid w:val="00D235E3"/>
    <w:rsid w:val="00D26ADB"/>
    <w:rsid w:val="00D26E20"/>
    <w:rsid w:val="00D315BB"/>
    <w:rsid w:val="00D33140"/>
    <w:rsid w:val="00D337CB"/>
    <w:rsid w:val="00D35317"/>
    <w:rsid w:val="00D3612D"/>
    <w:rsid w:val="00D3743E"/>
    <w:rsid w:val="00D37A7A"/>
    <w:rsid w:val="00D40143"/>
    <w:rsid w:val="00D43067"/>
    <w:rsid w:val="00D45CBE"/>
    <w:rsid w:val="00D4760D"/>
    <w:rsid w:val="00D47D80"/>
    <w:rsid w:val="00D47E1E"/>
    <w:rsid w:val="00D5072E"/>
    <w:rsid w:val="00D524A9"/>
    <w:rsid w:val="00D5331E"/>
    <w:rsid w:val="00D57823"/>
    <w:rsid w:val="00D64B82"/>
    <w:rsid w:val="00D65D98"/>
    <w:rsid w:val="00D70896"/>
    <w:rsid w:val="00D71092"/>
    <w:rsid w:val="00D716A6"/>
    <w:rsid w:val="00D71F64"/>
    <w:rsid w:val="00D724E3"/>
    <w:rsid w:val="00D77A08"/>
    <w:rsid w:val="00D812ED"/>
    <w:rsid w:val="00D85785"/>
    <w:rsid w:val="00D8599C"/>
    <w:rsid w:val="00D8731E"/>
    <w:rsid w:val="00D900CE"/>
    <w:rsid w:val="00D910A9"/>
    <w:rsid w:val="00D9355C"/>
    <w:rsid w:val="00D93BC5"/>
    <w:rsid w:val="00D94143"/>
    <w:rsid w:val="00D947A6"/>
    <w:rsid w:val="00D96CB7"/>
    <w:rsid w:val="00DA098F"/>
    <w:rsid w:val="00DA0A16"/>
    <w:rsid w:val="00DA1D00"/>
    <w:rsid w:val="00DA3874"/>
    <w:rsid w:val="00DA43B3"/>
    <w:rsid w:val="00DA4448"/>
    <w:rsid w:val="00DA56AC"/>
    <w:rsid w:val="00DA66A2"/>
    <w:rsid w:val="00DA7C1B"/>
    <w:rsid w:val="00DB0240"/>
    <w:rsid w:val="00DB137A"/>
    <w:rsid w:val="00DB2B07"/>
    <w:rsid w:val="00DB3478"/>
    <w:rsid w:val="00DB6CAA"/>
    <w:rsid w:val="00DC0361"/>
    <w:rsid w:val="00DC19F6"/>
    <w:rsid w:val="00DC3090"/>
    <w:rsid w:val="00DC6A72"/>
    <w:rsid w:val="00DD0222"/>
    <w:rsid w:val="00DD0ECD"/>
    <w:rsid w:val="00DD44D2"/>
    <w:rsid w:val="00DD6A46"/>
    <w:rsid w:val="00DD76B1"/>
    <w:rsid w:val="00DD7C64"/>
    <w:rsid w:val="00DE009B"/>
    <w:rsid w:val="00DE35E7"/>
    <w:rsid w:val="00DE3942"/>
    <w:rsid w:val="00DE3B8B"/>
    <w:rsid w:val="00DE405F"/>
    <w:rsid w:val="00DE40F4"/>
    <w:rsid w:val="00DF03AA"/>
    <w:rsid w:val="00DF33DB"/>
    <w:rsid w:val="00DF43FE"/>
    <w:rsid w:val="00DF565F"/>
    <w:rsid w:val="00DF5EB7"/>
    <w:rsid w:val="00DF6CC3"/>
    <w:rsid w:val="00E00EF5"/>
    <w:rsid w:val="00E00F9F"/>
    <w:rsid w:val="00E019BB"/>
    <w:rsid w:val="00E043D1"/>
    <w:rsid w:val="00E045A9"/>
    <w:rsid w:val="00E04667"/>
    <w:rsid w:val="00E04E5D"/>
    <w:rsid w:val="00E0664B"/>
    <w:rsid w:val="00E07247"/>
    <w:rsid w:val="00E15705"/>
    <w:rsid w:val="00E17003"/>
    <w:rsid w:val="00E22B14"/>
    <w:rsid w:val="00E2362C"/>
    <w:rsid w:val="00E23759"/>
    <w:rsid w:val="00E23AB1"/>
    <w:rsid w:val="00E2562B"/>
    <w:rsid w:val="00E25717"/>
    <w:rsid w:val="00E27540"/>
    <w:rsid w:val="00E30149"/>
    <w:rsid w:val="00E302CA"/>
    <w:rsid w:val="00E30C2D"/>
    <w:rsid w:val="00E32FE4"/>
    <w:rsid w:val="00E34603"/>
    <w:rsid w:val="00E4071D"/>
    <w:rsid w:val="00E413B5"/>
    <w:rsid w:val="00E413DF"/>
    <w:rsid w:val="00E4560E"/>
    <w:rsid w:val="00E46324"/>
    <w:rsid w:val="00E47595"/>
    <w:rsid w:val="00E5003D"/>
    <w:rsid w:val="00E50A02"/>
    <w:rsid w:val="00E540A3"/>
    <w:rsid w:val="00E603CA"/>
    <w:rsid w:val="00E61563"/>
    <w:rsid w:val="00E61B54"/>
    <w:rsid w:val="00E62863"/>
    <w:rsid w:val="00E657FA"/>
    <w:rsid w:val="00E71A44"/>
    <w:rsid w:val="00E71CBE"/>
    <w:rsid w:val="00E72228"/>
    <w:rsid w:val="00E74987"/>
    <w:rsid w:val="00E75585"/>
    <w:rsid w:val="00E76D49"/>
    <w:rsid w:val="00E85D9F"/>
    <w:rsid w:val="00E90F10"/>
    <w:rsid w:val="00E9222D"/>
    <w:rsid w:val="00E92C2C"/>
    <w:rsid w:val="00E93C6F"/>
    <w:rsid w:val="00E94DBA"/>
    <w:rsid w:val="00E9776F"/>
    <w:rsid w:val="00EA0087"/>
    <w:rsid w:val="00EA0208"/>
    <w:rsid w:val="00EA18D8"/>
    <w:rsid w:val="00EA6014"/>
    <w:rsid w:val="00EA70A6"/>
    <w:rsid w:val="00EA7687"/>
    <w:rsid w:val="00EB1B93"/>
    <w:rsid w:val="00EB24F9"/>
    <w:rsid w:val="00EB2C95"/>
    <w:rsid w:val="00EB3380"/>
    <w:rsid w:val="00EB5723"/>
    <w:rsid w:val="00EB7FB8"/>
    <w:rsid w:val="00EC7B1E"/>
    <w:rsid w:val="00ED27B7"/>
    <w:rsid w:val="00ED4DB4"/>
    <w:rsid w:val="00EE0920"/>
    <w:rsid w:val="00EE14B0"/>
    <w:rsid w:val="00EE2635"/>
    <w:rsid w:val="00EE2717"/>
    <w:rsid w:val="00EE3D50"/>
    <w:rsid w:val="00EE68AE"/>
    <w:rsid w:val="00EE7965"/>
    <w:rsid w:val="00EF1D71"/>
    <w:rsid w:val="00EF24A3"/>
    <w:rsid w:val="00EF5110"/>
    <w:rsid w:val="00EF58A5"/>
    <w:rsid w:val="00EF5B0D"/>
    <w:rsid w:val="00EF798E"/>
    <w:rsid w:val="00F01377"/>
    <w:rsid w:val="00F01817"/>
    <w:rsid w:val="00F03900"/>
    <w:rsid w:val="00F04831"/>
    <w:rsid w:val="00F05BD0"/>
    <w:rsid w:val="00F0605E"/>
    <w:rsid w:val="00F06FB8"/>
    <w:rsid w:val="00F104F5"/>
    <w:rsid w:val="00F10E79"/>
    <w:rsid w:val="00F114D4"/>
    <w:rsid w:val="00F12754"/>
    <w:rsid w:val="00F12E51"/>
    <w:rsid w:val="00F13F28"/>
    <w:rsid w:val="00F200DF"/>
    <w:rsid w:val="00F2434F"/>
    <w:rsid w:val="00F25308"/>
    <w:rsid w:val="00F25385"/>
    <w:rsid w:val="00F2560D"/>
    <w:rsid w:val="00F265CE"/>
    <w:rsid w:val="00F31B37"/>
    <w:rsid w:val="00F31B94"/>
    <w:rsid w:val="00F342EA"/>
    <w:rsid w:val="00F35C4E"/>
    <w:rsid w:val="00F372A9"/>
    <w:rsid w:val="00F37583"/>
    <w:rsid w:val="00F401B1"/>
    <w:rsid w:val="00F40BD7"/>
    <w:rsid w:val="00F41A22"/>
    <w:rsid w:val="00F42212"/>
    <w:rsid w:val="00F42243"/>
    <w:rsid w:val="00F4346B"/>
    <w:rsid w:val="00F43CD9"/>
    <w:rsid w:val="00F450D4"/>
    <w:rsid w:val="00F52EB8"/>
    <w:rsid w:val="00F53CEB"/>
    <w:rsid w:val="00F54BD7"/>
    <w:rsid w:val="00F57D4E"/>
    <w:rsid w:val="00F62791"/>
    <w:rsid w:val="00F62D6D"/>
    <w:rsid w:val="00F6368C"/>
    <w:rsid w:val="00F66217"/>
    <w:rsid w:val="00F662A1"/>
    <w:rsid w:val="00F666F3"/>
    <w:rsid w:val="00F7077E"/>
    <w:rsid w:val="00F70ECB"/>
    <w:rsid w:val="00F73500"/>
    <w:rsid w:val="00F74690"/>
    <w:rsid w:val="00F75C06"/>
    <w:rsid w:val="00F75FD3"/>
    <w:rsid w:val="00F77646"/>
    <w:rsid w:val="00F80142"/>
    <w:rsid w:val="00F810DA"/>
    <w:rsid w:val="00F811C2"/>
    <w:rsid w:val="00F83665"/>
    <w:rsid w:val="00F844D2"/>
    <w:rsid w:val="00F86186"/>
    <w:rsid w:val="00F861CD"/>
    <w:rsid w:val="00F8636E"/>
    <w:rsid w:val="00F87F75"/>
    <w:rsid w:val="00F90079"/>
    <w:rsid w:val="00F913DC"/>
    <w:rsid w:val="00F91980"/>
    <w:rsid w:val="00F93A9E"/>
    <w:rsid w:val="00F94C99"/>
    <w:rsid w:val="00F955DE"/>
    <w:rsid w:val="00F9589C"/>
    <w:rsid w:val="00F9611C"/>
    <w:rsid w:val="00F96B3A"/>
    <w:rsid w:val="00F96B5F"/>
    <w:rsid w:val="00F97BD4"/>
    <w:rsid w:val="00FA5260"/>
    <w:rsid w:val="00FA7BE5"/>
    <w:rsid w:val="00FB0CAA"/>
    <w:rsid w:val="00FB1512"/>
    <w:rsid w:val="00FB153B"/>
    <w:rsid w:val="00FB16D7"/>
    <w:rsid w:val="00FB4452"/>
    <w:rsid w:val="00FB49FE"/>
    <w:rsid w:val="00FB62F2"/>
    <w:rsid w:val="00FB7630"/>
    <w:rsid w:val="00FC009D"/>
    <w:rsid w:val="00FC2C41"/>
    <w:rsid w:val="00FC50CD"/>
    <w:rsid w:val="00FC5778"/>
    <w:rsid w:val="00FC6921"/>
    <w:rsid w:val="00FC7F2F"/>
    <w:rsid w:val="00FD3E92"/>
    <w:rsid w:val="00FD505C"/>
    <w:rsid w:val="00FD7B10"/>
    <w:rsid w:val="00FE1761"/>
    <w:rsid w:val="00FE17A6"/>
    <w:rsid w:val="00FE4B66"/>
    <w:rsid w:val="00FE52A9"/>
    <w:rsid w:val="00FE5E3B"/>
    <w:rsid w:val="00FF1E4B"/>
    <w:rsid w:val="00FF3F1D"/>
    <w:rsid w:val="00FF493C"/>
    <w:rsid w:val="00FF4D12"/>
    <w:rsid w:val="00FF4FC2"/>
    <w:rsid w:val="00FF6A05"/>
    <w:rsid w:val="00FF6EE9"/>
    <w:rsid w:val="00FF7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AEE55"/>
  <w15:docId w15:val="{1E2FBD1D-7FC8-9446-B1B4-6550FFDB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2AB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732F6"/>
    <w:pPr>
      <w:spacing w:before="100" w:beforeAutospacing="1" w:after="100" w:afterAutospacing="1"/>
      <w:outlineLvl w:val="0"/>
    </w:pPr>
    <w:rPr>
      <w:rFonts w:ascii="Times" w:eastAsiaTheme="minorHAnsi" w:hAnsi="Times" w:cstheme="minorBidi"/>
      <w:b/>
      <w:bCs/>
      <w:kern w:val="36"/>
      <w:sz w:val="48"/>
      <w:szCs w:val="48"/>
    </w:rPr>
  </w:style>
  <w:style w:type="paragraph" w:styleId="Heading2">
    <w:name w:val="heading 2"/>
    <w:basedOn w:val="Normal"/>
    <w:next w:val="Normal"/>
    <w:link w:val="Heading2Char"/>
    <w:uiPriority w:val="9"/>
    <w:unhideWhenUsed/>
    <w:qFormat/>
    <w:rsid w:val="00BD35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213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D358C"/>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C61C5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5869"/>
    <w:rPr>
      <w:color w:val="0000FF"/>
      <w:u w:val="single"/>
    </w:rPr>
  </w:style>
  <w:style w:type="paragraph" w:styleId="NormalWeb">
    <w:name w:val="Normal (Web)"/>
    <w:basedOn w:val="Normal"/>
    <w:uiPriority w:val="99"/>
    <w:unhideWhenUsed/>
    <w:rsid w:val="00945869"/>
    <w:pPr>
      <w:spacing w:before="100" w:beforeAutospacing="1" w:after="100" w:afterAutospacing="1"/>
    </w:pPr>
  </w:style>
  <w:style w:type="paragraph" w:customStyle="1" w:styleId="Indent">
    <w:name w:val="Indent"/>
    <w:basedOn w:val="Normal"/>
    <w:rsid w:val="00945869"/>
    <w:rPr>
      <w:rFonts w:ascii="Arial" w:hAnsi="Arial"/>
    </w:rPr>
  </w:style>
  <w:style w:type="paragraph" w:styleId="BalloonText">
    <w:name w:val="Balloon Text"/>
    <w:basedOn w:val="Normal"/>
    <w:link w:val="BalloonTextChar"/>
    <w:uiPriority w:val="99"/>
    <w:semiHidden/>
    <w:unhideWhenUsed/>
    <w:rsid w:val="00B066EB"/>
    <w:rPr>
      <w:rFonts w:ascii="Tahoma" w:hAnsi="Tahoma" w:cs="Tahoma"/>
      <w:sz w:val="16"/>
      <w:szCs w:val="16"/>
    </w:rPr>
  </w:style>
  <w:style w:type="character" w:customStyle="1" w:styleId="BalloonTextChar">
    <w:name w:val="Balloon Text Char"/>
    <w:basedOn w:val="DefaultParagraphFont"/>
    <w:link w:val="BalloonText"/>
    <w:uiPriority w:val="99"/>
    <w:semiHidden/>
    <w:rsid w:val="00B066EB"/>
    <w:rPr>
      <w:rFonts w:ascii="Tahoma" w:eastAsia="Times New Roman" w:hAnsi="Tahoma" w:cs="Tahoma"/>
      <w:sz w:val="16"/>
      <w:szCs w:val="16"/>
    </w:rPr>
  </w:style>
  <w:style w:type="paragraph" w:customStyle="1" w:styleId="FormFieldCaption">
    <w:name w:val="Form Field Caption"/>
    <w:basedOn w:val="Normal"/>
    <w:rsid w:val="00365A6A"/>
    <w:pPr>
      <w:tabs>
        <w:tab w:val="left" w:pos="270"/>
      </w:tabs>
      <w:autoSpaceDE w:val="0"/>
      <w:autoSpaceDN w:val="0"/>
    </w:pPr>
    <w:rPr>
      <w:rFonts w:ascii="Arial" w:hAnsi="Arial"/>
      <w:sz w:val="16"/>
      <w:szCs w:val="20"/>
    </w:rPr>
  </w:style>
  <w:style w:type="character" w:customStyle="1" w:styleId="Heading1Char">
    <w:name w:val="Heading 1 Char"/>
    <w:basedOn w:val="DefaultParagraphFont"/>
    <w:link w:val="Heading1"/>
    <w:uiPriority w:val="9"/>
    <w:rsid w:val="008732F6"/>
    <w:rPr>
      <w:rFonts w:ascii="Times" w:hAnsi="Times"/>
      <w:b/>
      <w:bCs/>
      <w:kern w:val="36"/>
      <w:sz w:val="48"/>
      <w:szCs w:val="48"/>
    </w:rPr>
  </w:style>
  <w:style w:type="character" w:styleId="Emphasis">
    <w:name w:val="Emphasis"/>
    <w:basedOn w:val="DefaultParagraphFont"/>
    <w:uiPriority w:val="20"/>
    <w:qFormat/>
    <w:rsid w:val="00123FBB"/>
    <w:rPr>
      <w:i/>
      <w:iCs/>
    </w:rPr>
  </w:style>
  <w:style w:type="character" w:customStyle="1" w:styleId="content">
    <w:name w:val="content"/>
    <w:basedOn w:val="DefaultParagraphFont"/>
    <w:rsid w:val="001E745B"/>
  </w:style>
  <w:style w:type="character" w:styleId="Strong">
    <w:name w:val="Strong"/>
    <w:basedOn w:val="DefaultParagraphFont"/>
    <w:uiPriority w:val="22"/>
    <w:qFormat/>
    <w:rsid w:val="00250718"/>
    <w:rPr>
      <w:b/>
      <w:bCs/>
    </w:rPr>
  </w:style>
  <w:style w:type="paragraph" w:customStyle="1" w:styleId="DataField11pt">
    <w:name w:val="Data Field 11pt"/>
    <w:basedOn w:val="Normal"/>
    <w:rsid w:val="00904D54"/>
    <w:pPr>
      <w:autoSpaceDE w:val="0"/>
      <w:autoSpaceDN w:val="0"/>
      <w:spacing w:line="300" w:lineRule="exact"/>
    </w:pPr>
    <w:rPr>
      <w:rFonts w:ascii="Arial" w:hAnsi="Arial" w:cs="Arial"/>
      <w:sz w:val="22"/>
      <w:szCs w:val="20"/>
    </w:rPr>
  </w:style>
  <w:style w:type="character" w:customStyle="1" w:styleId="Heading3Char">
    <w:name w:val="Heading 3 Char"/>
    <w:basedOn w:val="DefaultParagraphFont"/>
    <w:link w:val="Heading3"/>
    <w:uiPriority w:val="9"/>
    <w:rsid w:val="009F2132"/>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0B1025"/>
    <w:rPr>
      <w:color w:val="800080" w:themeColor="followedHyperlink"/>
      <w:u w:val="single"/>
    </w:rPr>
  </w:style>
  <w:style w:type="character" w:customStyle="1" w:styleId="Heading2Char">
    <w:name w:val="Heading 2 Char"/>
    <w:basedOn w:val="DefaultParagraphFont"/>
    <w:link w:val="Heading2"/>
    <w:uiPriority w:val="9"/>
    <w:rsid w:val="00BD358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BD358C"/>
    <w:rPr>
      <w:rFonts w:asciiTheme="majorHAnsi" w:eastAsiaTheme="majorEastAsia" w:hAnsiTheme="majorHAnsi" w:cstheme="majorBidi"/>
      <w:b/>
      <w:bCs/>
      <w:i/>
      <w:iCs/>
      <w:color w:val="4F81BD" w:themeColor="accent1"/>
      <w:sz w:val="24"/>
      <w:szCs w:val="24"/>
    </w:rPr>
  </w:style>
  <w:style w:type="character" w:customStyle="1" w:styleId="mw-headline">
    <w:name w:val="mw-headline"/>
    <w:basedOn w:val="DefaultParagraphFont"/>
    <w:rsid w:val="00BD358C"/>
  </w:style>
  <w:style w:type="paragraph" w:styleId="BodyText3">
    <w:name w:val="Body Text 3"/>
    <w:basedOn w:val="Normal"/>
    <w:link w:val="BodyText3Char"/>
    <w:rsid w:val="000D4548"/>
    <w:pPr>
      <w:autoSpaceDE w:val="0"/>
      <w:autoSpaceDN w:val="0"/>
      <w:spacing w:after="120"/>
    </w:pPr>
    <w:rPr>
      <w:rFonts w:ascii="Times" w:hAnsi="Times" w:cs="Times"/>
      <w:sz w:val="16"/>
      <w:szCs w:val="16"/>
    </w:rPr>
  </w:style>
  <w:style w:type="character" w:customStyle="1" w:styleId="BodyText3Char">
    <w:name w:val="Body Text 3 Char"/>
    <w:basedOn w:val="DefaultParagraphFont"/>
    <w:link w:val="BodyText3"/>
    <w:rsid w:val="000D4548"/>
    <w:rPr>
      <w:rFonts w:ascii="Times" w:eastAsia="Times New Roman" w:hAnsi="Times" w:cs="Times"/>
      <w:sz w:val="16"/>
      <w:szCs w:val="16"/>
    </w:rPr>
  </w:style>
  <w:style w:type="paragraph" w:styleId="Revision">
    <w:name w:val="Revision"/>
    <w:hidden/>
    <w:uiPriority w:val="99"/>
    <w:semiHidden/>
    <w:rsid w:val="007111E8"/>
    <w:pPr>
      <w:spacing w:after="0" w:line="240" w:lineRule="auto"/>
    </w:pPr>
    <w:rPr>
      <w:rFonts w:ascii="Times New Roman" w:eastAsia="Times New Roman" w:hAnsi="Times New Roman" w:cs="Times New Roman"/>
      <w:sz w:val="24"/>
      <w:szCs w:val="24"/>
    </w:rPr>
  </w:style>
  <w:style w:type="paragraph" w:customStyle="1" w:styleId="Default">
    <w:name w:val="Default"/>
    <w:rsid w:val="00F93A9E"/>
    <w:pPr>
      <w:widowControl w:val="0"/>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C00B53"/>
    <w:rPr>
      <w:sz w:val="18"/>
      <w:szCs w:val="18"/>
    </w:rPr>
  </w:style>
  <w:style w:type="paragraph" w:styleId="CommentText">
    <w:name w:val="annotation text"/>
    <w:basedOn w:val="Normal"/>
    <w:link w:val="CommentTextChar"/>
    <w:uiPriority w:val="99"/>
    <w:semiHidden/>
    <w:unhideWhenUsed/>
    <w:rsid w:val="00C00B53"/>
  </w:style>
  <w:style w:type="character" w:customStyle="1" w:styleId="CommentTextChar">
    <w:name w:val="Comment Text Char"/>
    <w:basedOn w:val="DefaultParagraphFont"/>
    <w:link w:val="CommentText"/>
    <w:uiPriority w:val="99"/>
    <w:semiHidden/>
    <w:rsid w:val="00C00B5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00B53"/>
    <w:rPr>
      <w:b/>
      <w:bCs/>
      <w:sz w:val="20"/>
      <w:szCs w:val="20"/>
    </w:rPr>
  </w:style>
  <w:style w:type="character" w:customStyle="1" w:styleId="CommentSubjectChar">
    <w:name w:val="Comment Subject Char"/>
    <w:basedOn w:val="CommentTextChar"/>
    <w:link w:val="CommentSubject"/>
    <w:uiPriority w:val="99"/>
    <w:semiHidden/>
    <w:rsid w:val="00C00B53"/>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134FA1"/>
  </w:style>
  <w:style w:type="character" w:customStyle="1" w:styleId="DocumentMapChar">
    <w:name w:val="Document Map Char"/>
    <w:basedOn w:val="DefaultParagraphFont"/>
    <w:link w:val="DocumentMap"/>
    <w:uiPriority w:val="99"/>
    <w:semiHidden/>
    <w:rsid w:val="00134FA1"/>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0E5AE1"/>
    <w:rPr>
      <w:color w:val="605E5C"/>
      <w:shd w:val="clear" w:color="auto" w:fill="E1DFDD"/>
    </w:rPr>
  </w:style>
  <w:style w:type="character" w:customStyle="1" w:styleId="textrun">
    <w:name w:val="textrun"/>
    <w:basedOn w:val="DefaultParagraphFont"/>
    <w:rsid w:val="004A4AD1"/>
  </w:style>
  <w:style w:type="character" w:customStyle="1" w:styleId="normaltextrun">
    <w:name w:val="normaltextrun"/>
    <w:basedOn w:val="DefaultParagraphFont"/>
    <w:rsid w:val="004A4AD1"/>
  </w:style>
  <w:style w:type="character" w:customStyle="1" w:styleId="eop">
    <w:name w:val="eop"/>
    <w:basedOn w:val="DefaultParagraphFont"/>
    <w:rsid w:val="004A4AD1"/>
  </w:style>
  <w:style w:type="character" w:customStyle="1" w:styleId="Heading6Char">
    <w:name w:val="Heading 6 Char"/>
    <w:basedOn w:val="DefaultParagraphFont"/>
    <w:link w:val="Heading6"/>
    <w:uiPriority w:val="9"/>
    <w:rsid w:val="00C61C5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566">
      <w:bodyDiv w:val="1"/>
      <w:marLeft w:val="0"/>
      <w:marRight w:val="0"/>
      <w:marTop w:val="0"/>
      <w:marBottom w:val="0"/>
      <w:divBdr>
        <w:top w:val="none" w:sz="0" w:space="0" w:color="auto"/>
        <w:left w:val="none" w:sz="0" w:space="0" w:color="auto"/>
        <w:bottom w:val="none" w:sz="0" w:space="0" w:color="auto"/>
        <w:right w:val="none" w:sz="0" w:space="0" w:color="auto"/>
      </w:divBdr>
      <w:divsChild>
        <w:div w:id="1160266156">
          <w:marLeft w:val="0"/>
          <w:marRight w:val="0"/>
          <w:marTop w:val="0"/>
          <w:marBottom w:val="0"/>
          <w:divBdr>
            <w:top w:val="none" w:sz="0" w:space="0" w:color="auto"/>
            <w:left w:val="none" w:sz="0" w:space="0" w:color="auto"/>
            <w:bottom w:val="none" w:sz="0" w:space="0" w:color="auto"/>
            <w:right w:val="none" w:sz="0" w:space="0" w:color="auto"/>
          </w:divBdr>
          <w:divsChild>
            <w:div w:id="1002926200">
              <w:marLeft w:val="0"/>
              <w:marRight w:val="0"/>
              <w:marTop w:val="0"/>
              <w:marBottom w:val="0"/>
              <w:divBdr>
                <w:top w:val="none" w:sz="0" w:space="0" w:color="auto"/>
                <w:left w:val="none" w:sz="0" w:space="0" w:color="auto"/>
                <w:bottom w:val="none" w:sz="0" w:space="0" w:color="auto"/>
                <w:right w:val="none" w:sz="0" w:space="0" w:color="auto"/>
              </w:divBdr>
              <w:divsChild>
                <w:div w:id="47925808">
                  <w:marLeft w:val="0"/>
                  <w:marRight w:val="0"/>
                  <w:marTop w:val="0"/>
                  <w:marBottom w:val="0"/>
                  <w:divBdr>
                    <w:top w:val="none" w:sz="0" w:space="0" w:color="auto"/>
                    <w:left w:val="none" w:sz="0" w:space="0" w:color="auto"/>
                    <w:bottom w:val="none" w:sz="0" w:space="0" w:color="auto"/>
                    <w:right w:val="none" w:sz="0" w:space="0" w:color="auto"/>
                  </w:divBdr>
                  <w:divsChild>
                    <w:div w:id="18702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6859">
      <w:bodyDiv w:val="1"/>
      <w:marLeft w:val="0"/>
      <w:marRight w:val="0"/>
      <w:marTop w:val="0"/>
      <w:marBottom w:val="0"/>
      <w:divBdr>
        <w:top w:val="none" w:sz="0" w:space="0" w:color="auto"/>
        <w:left w:val="none" w:sz="0" w:space="0" w:color="auto"/>
        <w:bottom w:val="none" w:sz="0" w:space="0" w:color="auto"/>
        <w:right w:val="none" w:sz="0" w:space="0" w:color="auto"/>
      </w:divBdr>
    </w:div>
    <w:div w:id="68114209">
      <w:bodyDiv w:val="1"/>
      <w:marLeft w:val="0"/>
      <w:marRight w:val="0"/>
      <w:marTop w:val="0"/>
      <w:marBottom w:val="0"/>
      <w:divBdr>
        <w:top w:val="none" w:sz="0" w:space="0" w:color="auto"/>
        <w:left w:val="none" w:sz="0" w:space="0" w:color="auto"/>
        <w:bottom w:val="none" w:sz="0" w:space="0" w:color="auto"/>
        <w:right w:val="none" w:sz="0" w:space="0" w:color="auto"/>
      </w:divBdr>
    </w:div>
    <w:div w:id="69040050">
      <w:bodyDiv w:val="1"/>
      <w:marLeft w:val="0"/>
      <w:marRight w:val="0"/>
      <w:marTop w:val="0"/>
      <w:marBottom w:val="0"/>
      <w:divBdr>
        <w:top w:val="none" w:sz="0" w:space="0" w:color="auto"/>
        <w:left w:val="none" w:sz="0" w:space="0" w:color="auto"/>
        <w:bottom w:val="none" w:sz="0" w:space="0" w:color="auto"/>
        <w:right w:val="none" w:sz="0" w:space="0" w:color="auto"/>
      </w:divBdr>
      <w:divsChild>
        <w:div w:id="119225185">
          <w:marLeft w:val="0"/>
          <w:marRight w:val="0"/>
          <w:marTop w:val="0"/>
          <w:marBottom w:val="0"/>
          <w:divBdr>
            <w:top w:val="none" w:sz="0" w:space="0" w:color="auto"/>
            <w:left w:val="none" w:sz="0" w:space="0" w:color="auto"/>
            <w:bottom w:val="none" w:sz="0" w:space="0" w:color="auto"/>
            <w:right w:val="none" w:sz="0" w:space="0" w:color="auto"/>
          </w:divBdr>
          <w:divsChild>
            <w:div w:id="1173881719">
              <w:marLeft w:val="0"/>
              <w:marRight w:val="0"/>
              <w:marTop w:val="0"/>
              <w:marBottom w:val="0"/>
              <w:divBdr>
                <w:top w:val="none" w:sz="0" w:space="0" w:color="auto"/>
                <w:left w:val="none" w:sz="0" w:space="0" w:color="auto"/>
                <w:bottom w:val="none" w:sz="0" w:space="0" w:color="auto"/>
                <w:right w:val="none" w:sz="0" w:space="0" w:color="auto"/>
              </w:divBdr>
              <w:divsChild>
                <w:div w:id="1504320622">
                  <w:marLeft w:val="0"/>
                  <w:marRight w:val="0"/>
                  <w:marTop w:val="0"/>
                  <w:marBottom w:val="0"/>
                  <w:divBdr>
                    <w:top w:val="none" w:sz="0" w:space="0" w:color="auto"/>
                    <w:left w:val="none" w:sz="0" w:space="0" w:color="auto"/>
                    <w:bottom w:val="none" w:sz="0" w:space="0" w:color="auto"/>
                    <w:right w:val="none" w:sz="0" w:space="0" w:color="auto"/>
                  </w:divBdr>
                  <w:divsChild>
                    <w:div w:id="1334797571">
                      <w:marLeft w:val="0"/>
                      <w:marRight w:val="0"/>
                      <w:marTop w:val="0"/>
                      <w:marBottom w:val="0"/>
                      <w:divBdr>
                        <w:top w:val="none" w:sz="0" w:space="0" w:color="auto"/>
                        <w:left w:val="none" w:sz="0" w:space="0" w:color="auto"/>
                        <w:bottom w:val="none" w:sz="0" w:space="0" w:color="auto"/>
                        <w:right w:val="none" w:sz="0" w:space="0" w:color="auto"/>
                      </w:divBdr>
                      <w:divsChild>
                        <w:div w:id="1121456571">
                          <w:marLeft w:val="0"/>
                          <w:marRight w:val="0"/>
                          <w:marTop w:val="0"/>
                          <w:marBottom w:val="0"/>
                          <w:divBdr>
                            <w:top w:val="none" w:sz="0" w:space="0" w:color="auto"/>
                            <w:left w:val="none" w:sz="0" w:space="0" w:color="auto"/>
                            <w:bottom w:val="none" w:sz="0" w:space="0" w:color="auto"/>
                            <w:right w:val="none" w:sz="0" w:space="0" w:color="auto"/>
                          </w:divBdr>
                          <w:divsChild>
                            <w:div w:id="661396310">
                              <w:marLeft w:val="0"/>
                              <w:marRight w:val="0"/>
                              <w:marTop w:val="0"/>
                              <w:marBottom w:val="0"/>
                              <w:divBdr>
                                <w:top w:val="none" w:sz="0" w:space="0" w:color="auto"/>
                                <w:left w:val="none" w:sz="0" w:space="0" w:color="auto"/>
                                <w:bottom w:val="none" w:sz="0" w:space="0" w:color="auto"/>
                                <w:right w:val="none" w:sz="0" w:space="0" w:color="auto"/>
                              </w:divBdr>
                              <w:divsChild>
                                <w:div w:id="21269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96568">
      <w:bodyDiv w:val="1"/>
      <w:marLeft w:val="0"/>
      <w:marRight w:val="0"/>
      <w:marTop w:val="0"/>
      <w:marBottom w:val="0"/>
      <w:divBdr>
        <w:top w:val="none" w:sz="0" w:space="0" w:color="auto"/>
        <w:left w:val="none" w:sz="0" w:space="0" w:color="auto"/>
        <w:bottom w:val="none" w:sz="0" w:space="0" w:color="auto"/>
        <w:right w:val="none" w:sz="0" w:space="0" w:color="auto"/>
      </w:divBdr>
    </w:div>
    <w:div w:id="123277876">
      <w:bodyDiv w:val="1"/>
      <w:marLeft w:val="0"/>
      <w:marRight w:val="0"/>
      <w:marTop w:val="0"/>
      <w:marBottom w:val="0"/>
      <w:divBdr>
        <w:top w:val="none" w:sz="0" w:space="0" w:color="auto"/>
        <w:left w:val="none" w:sz="0" w:space="0" w:color="auto"/>
        <w:bottom w:val="none" w:sz="0" w:space="0" w:color="auto"/>
        <w:right w:val="none" w:sz="0" w:space="0" w:color="auto"/>
      </w:divBdr>
    </w:div>
    <w:div w:id="168984562">
      <w:bodyDiv w:val="1"/>
      <w:marLeft w:val="0"/>
      <w:marRight w:val="0"/>
      <w:marTop w:val="0"/>
      <w:marBottom w:val="0"/>
      <w:divBdr>
        <w:top w:val="none" w:sz="0" w:space="0" w:color="auto"/>
        <w:left w:val="none" w:sz="0" w:space="0" w:color="auto"/>
        <w:bottom w:val="none" w:sz="0" w:space="0" w:color="auto"/>
        <w:right w:val="none" w:sz="0" w:space="0" w:color="auto"/>
      </w:divBdr>
    </w:div>
    <w:div w:id="173956534">
      <w:bodyDiv w:val="1"/>
      <w:marLeft w:val="0"/>
      <w:marRight w:val="0"/>
      <w:marTop w:val="0"/>
      <w:marBottom w:val="0"/>
      <w:divBdr>
        <w:top w:val="none" w:sz="0" w:space="0" w:color="auto"/>
        <w:left w:val="none" w:sz="0" w:space="0" w:color="auto"/>
        <w:bottom w:val="none" w:sz="0" w:space="0" w:color="auto"/>
        <w:right w:val="none" w:sz="0" w:space="0" w:color="auto"/>
      </w:divBdr>
    </w:div>
    <w:div w:id="207378113">
      <w:bodyDiv w:val="1"/>
      <w:marLeft w:val="0"/>
      <w:marRight w:val="0"/>
      <w:marTop w:val="0"/>
      <w:marBottom w:val="0"/>
      <w:divBdr>
        <w:top w:val="none" w:sz="0" w:space="0" w:color="auto"/>
        <w:left w:val="none" w:sz="0" w:space="0" w:color="auto"/>
        <w:bottom w:val="none" w:sz="0" w:space="0" w:color="auto"/>
        <w:right w:val="none" w:sz="0" w:space="0" w:color="auto"/>
      </w:divBdr>
    </w:div>
    <w:div w:id="213009635">
      <w:bodyDiv w:val="1"/>
      <w:marLeft w:val="0"/>
      <w:marRight w:val="0"/>
      <w:marTop w:val="0"/>
      <w:marBottom w:val="0"/>
      <w:divBdr>
        <w:top w:val="none" w:sz="0" w:space="0" w:color="auto"/>
        <w:left w:val="none" w:sz="0" w:space="0" w:color="auto"/>
        <w:bottom w:val="none" w:sz="0" w:space="0" w:color="auto"/>
        <w:right w:val="none" w:sz="0" w:space="0" w:color="auto"/>
      </w:divBdr>
    </w:div>
    <w:div w:id="234126034">
      <w:bodyDiv w:val="1"/>
      <w:marLeft w:val="0"/>
      <w:marRight w:val="0"/>
      <w:marTop w:val="0"/>
      <w:marBottom w:val="0"/>
      <w:divBdr>
        <w:top w:val="none" w:sz="0" w:space="0" w:color="auto"/>
        <w:left w:val="none" w:sz="0" w:space="0" w:color="auto"/>
        <w:bottom w:val="none" w:sz="0" w:space="0" w:color="auto"/>
        <w:right w:val="none" w:sz="0" w:space="0" w:color="auto"/>
      </w:divBdr>
    </w:div>
    <w:div w:id="274486492">
      <w:bodyDiv w:val="1"/>
      <w:marLeft w:val="0"/>
      <w:marRight w:val="0"/>
      <w:marTop w:val="0"/>
      <w:marBottom w:val="0"/>
      <w:divBdr>
        <w:top w:val="none" w:sz="0" w:space="0" w:color="auto"/>
        <w:left w:val="none" w:sz="0" w:space="0" w:color="auto"/>
        <w:bottom w:val="none" w:sz="0" w:space="0" w:color="auto"/>
        <w:right w:val="none" w:sz="0" w:space="0" w:color="auto"/>
      </w:divBdr>
    </w:div>
    <w:div w:id="278951809">
      <w:bodyDiv w:val="1"/>
      <w:marLeft w:val="0"/>
      <w:marRight w:val="0"/>
      <w:marTop w:val="0"/>
      <w:marBottom w:val="0"/>
      <w:divBdr>
        <w:top w:val="none" w:sz="0" w:space="0" w:color="auto"/>
        <w:left w:val="none" w:sz="0" w:space="0" w:color="auto"/>
        <w:bottom w:val="none" w:sz="0" w:space="0" w:color="auto"/>
        <w:right w:val="none" w:sz="0" w:space="0" w:color="auto"/>
      </w:divBdr>
    </w:div>
    <w:div w:id="338847211">
      <w:bodyDiv w:val="1"/>
      <w:marLeft w:val="0"/>
      <w:marRight w:val="0"/>
      <w:marTop w:val="0"/>
      <w:marBottom w:val="0"/>
      <w:divBdr>
        <w:top w:val="none" w:sz="0" w:space="0" w:color="auto"/>
        <w:left w:val="none" w:sz="0" w:space="0" w:color="auto"/>
        <w:bottom w:val="none" w:sz="0" w:space="0" w:color="auto"/>
        <w:right w:val="none" w:sz="0" w:space="0" w:color="auto"/>
      </w:divBdr>
      <w:divsChild>
        <w:div w:id="1598558236">
          <w:marLeft w:val="0"/>
          <w:marRight w:val="0"/>
          <w:marTop w:val="0"/>
          <w:marBottom w:val="0"/>
          <w:divBdr>
            <w:top w:val="none" w:sz="0" w:space="0" w:color="auto"/>
            <w:left w:val="none" w:sz="0" w:space="0" w:color="auto"/>
            <w:bottom w:val="none" w:sz="0" w:space="0" w:color="auto"/>
            <w:right w:val="none" w:sz="0" w:space="0" w:color="auto"/>
          </w:divBdr>
          <w:divsChild>
            <w:div w:id="547567579">
              <w:marLeft w:val="0"/>
              <w:marRight w:val="0"/>
              <w:marTop w:val="0"/>
              <w:marBottom w:val="0"/>
              <w:divBdr>
                <w:top w:val="none" w:sz="0" w:space="0" w:color="auto"/>
                <w:left w:val="none" w:sz="0" w:space="0" w:color="auto"/>
                <w:bottom w:val="none" w:sz="0" w:space="0" w:color="auto"/>
                <w:right w:val="none" w:sz="0" w:space="0" w:color="auto"/>
              </w:divBdr>
              <w:divsChild>
                <w:div w:id="1945795770">
                  <w:marLeft w:val="0"/>
                  <w:marRight w:val="0"/>
                  <w:marTop w:val="0"/>
                  <w:marBottom w:val="0"/>
                  <w:divBdr>
                    <w:top w:val="none" w:sz="0" w:space="0" w:color="auto"/>
                    <w:left w:val="none" w:sz="0" w:space="0" w:color="auto"/>
                    <w:bottom w:val="none" w:sz="0" w:space="0" w:color="auto"/>
                    <w:right w:val="none" w:sz="0" w:space="0" w:color="auto"/>
                  </w:divBdr>
                  <w:divsChild>
                    <w:div w:id="825244409">
                      <w:marLeft w:val="0"/>
                      <w:marRight w:val="0"/>
                      <w:marTop w:val="0"/>
                      <w:marBottom w:val="0"/>
                      <w:divBdr>
                        <w:top w:val="none" w:sz="0" w:space="0" w:color="auto"/>
                        <w:left w:val="none" w:sz="0" w:space="0" w:color="auto"/>
                        <w:bottom w:val="none" w:sz="0" w:space="0" w:color="auto"/>
                        <w:right w:val="none" w:sz="0" w:space="0" w:color="auto"/>
                      </w:divBdr>
                      <w:divsChild>
                        <w:div w:id="356587636">
                          <w:marLeft w:val="0"/>
                          <w:marRight w:val="0"/>
                          <w:marTop w:val="0"/>
                          <w:marBottom w:val="0"/>
                          <w:divBdr>
                            <w:top w:val="none" w:sz="0" w:space="0" w:color="auto"/>
                            <w:left w:val="none" w:sz="0" w:space="0" w:color="auto"/>
                            <w:bottom w:val="none" w:sz="0" w:space="0" w:color="auto"/>
                            <w:right w:val="none" w:sz="0" w:space="0" w:color="auto"/>
                          </w:divBdr>
                          <w:divsChild>
                            <w:div w:id="72171648">
                              <w:marLeft w:val="0"/>
                              <w:marRight w:val="0"/>
                              <w:marTop w:val="0"/>
                              <w:marBottom w:val="0"/>
                              <w:divBdr>
                                <w:top w:val="none" w:sz="0" w:space="0" w:color="auto"/>
                                <w:left w:val="none" w:sz="0" w:space="0" w:color="auto"/>
                                <w:bottom w:val="none" w:sz="0" w:space="0" w:color="auto"/>
                                <w:right w:val="none" w:sz="0" w:space="0" w:color="auto"/>
                              </w:divBdr>
                              <w:divsChild>
                                <w:div w:id="2091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138153">
      <w:bodyDiv w:val="1"/>
      <w:marLeft w:val="0"/>
      <w:marRight w:val="0"/>
      <w:marTop w:val="0"/>
      <w:marBottom w:val="0"/>
      <w:divBdr>
        <w:top w:val="none" w:sz="0" w:space="0" w:color="auto"/>
        <w:left w:val="none" w:sz="0" w:space="0" w:color="auto"/>
        <w:bottom w:val="none" w:sz="0" w:space="0" w:color="auto"/>
        <w:right w:val="none" w:sz="0" w:space="0" w:color="auto"/>
      </w:divBdr>
    </w:div>
    <w:div w:id="345520723">
      <w:bodyDiv w:val="1"/>
      <w:marLeft w:val="0"/>
      <w:marRight w:val="0"/>
      <w:marTop w:val="0"/>
      <w:marBottom w:val="0"/>
      <w:divBdr>
        <w:top w:val="none" w:sz="0" w:space="0" w:color="auto"/>
        <w:left w:val="none" w:sz="0" w:space="0" w:color="auto"/>
        <w:bottom w:val="none" w:sz="0" w:space="0" w:color="auto"/>
        <w:right w:val="none" w:sz="0" w:space="0" w:color="auto"/>
      </w:divBdr>
    </w:div>
    <w:div w:id="368073842">
      <w:bodyDiv w:val="1"/>
      <w:marLeft w:val="0"/>
      <w:marRight w:val="0"/>
      <w:marTop w:val="0"/>
      <w:marBottom w:val="0"/>
      <w:divBdr>
        <w:top w:val="none" w:sz="0" w:space="0" w:color="auto"/>
        <w:left w:val="none" w:sz="0" w:space="0" w:color="auto"/>
        <w:bottom w:val="none" w:sz="0" w:space="0" w:color="auto"/>
        <w:right w:val="none" w:sz="0" w:space="0" w:color="auto"/>
      </w:divBdr>
    </w:div>
    <w:div w:id="379091261">
      <w:bodyDiv w:val="1"/>
      <w:marLeft w:val="0"/>
      <w:marRight w:val="0"/>
      <w:marTop w:val="0"/>
      <w:marBottom w:val="0"/>
      <w:divBdr>
        <w:top w:val="none" w:sz="0" w:space="0" w:color="auto"/>
        <w:left w:val="none" w:sz="0" w:space="0" w:color="auto"/>
        <w:bottom w:val="none" w:sz="0" w:space="0" w:color="auto"/>
        <w:right w:val="none" w:sz="0" w:space="0" w:color="auto"/>
      </w:divBdr>
      <w:divsChild>
        <w:div w:id="1711687942">
          <w:marLeft w:val="0"/>
          <w:marRight w:val="0"/>
          <w:marTop w:val="0"/>
          <w:marBottom w:val="0"/>
          <w:divBdr>
            <w:top w:val="none" w:sz="0" w:space="0" w:color="auto"/>
            <w:left w:val="none" w:sz="0" w:space="0" w:color="auto"/>
            <w:bottom w:val="none" w:sz="0" w:space="0" w:color="auto"/>
            <w:right w:val="none" w:sz="0" w:space="0" w:color="auto"/>
          </w:divBdr>
          <w:divsChild>
            <w:div w:id="1529030301">
              <w:marLeft w:val="0"/>
              <w:marRight w:val="0"/>
              <w:marTop w:val="0"/>
              <w:marBottom w:val="0"/>
              <w:divBdr>
                <w:top w:val="none" w:sz="0" w:space="0" w:color="auto"/>
                <w:left w:val="none" w:sz="0" w:space="0" w:color="auto"/>
                <w:bottom w:val="none" w:sz="0" w:space="0" w:color="auto"/>
                <w:right w:val="none" w:sz="0" w:space="0" w:color="auto"/>
              </w:divBdr>
              <w:divsChild>
                <w:div w:id="1699236324">
                  <w:marLeft w:val="0"/>
                  <w:marRight w:val="0"/>
                  <w:marTop w:val="0"/>
                  <w:marBottom w:val="0"/>
                  <w:divBdr>
                    <w:top w:val="none" w:sz="0" w:space="0" w:color="auto"/>
                    <w:left w:val="none" w:sz="0" w:space="0" w:color="auto"/>
                    <w:bottom w:val="none" w:sz="0" w:space="0" w:color="auto"/>
                    <w:right w:val="none" w:sz="0" w:space="0" w:color="auto"/>
                  </w:divBdr>
                  <w:divsChild>
                    <w:div w:id="1334719351">
                      <w:marLeft w:val="0"/>
                      <w:marRight w:val="0"/>
                      <w:marTop w:val="0"/>
                      <w:marBottom w:val="0"/>
                      <w:divBdr>
                        <w:top w:val="none" w:sz="0" w:space="0" w:color="auto"/>
                        <w:left w:val="none" w:sz="0" w:space="0" w:color="auto"/>
                        <w:bottom w:val="none" w:sz="0" w:space="0" w:color="auto"/>
                        <w:right w:val="none" w:sz="0" w:space="0" w:color="auto"/>
                      </w:divBdr>
                      <w:divsChild>
                        <w:div w:id="1023676512">
                          <w:marLeft w:val="0"/>
                          <w:marRight w:val="0"/>
                          <w:marTop w:val="0"/>
                          <w:marBottom w:val="0"/>
                          <w:divBdr>
                            <w:top w:val="none" w:sz="0" w:space="0" w:color="auto"/>
                            <w:left w:val="none" w:sz="0" w:space="0" w:color="auto"/>
                            <w:bottom w:val="none" w:sz="0" w:space="0" w:color="auto"/>
                            <w:right w:val="none" w:sz="0" w:space="0" w:color="auto"/>
                          </w:divBdr>
                          <w:divsChild>
                            <w:div w:id="937760968">
                              <w:marLeft w:val="0"/>
                              <w:marRight w:val="0"/>
                              <w:marTop w:val="0"/>
                              <w:marBottom w:val="0"/>
                              <w:divBdr>
                                <w:top w:val="none" w:sz="0" w:space="0" w:color="auto"/>
                                <w:left w:val="none" w:sz="0" w:space="0" w:color="auto"/>
                                <w:bottom w:val="none" w:sz="0" w:space="0" w:color="auto"/>
                                <w:right w:val="none" w:sz="0" w:space="0" w:color="auto"/>
                              </w:divBdr>
                              <w:divsChild>
                                <w:div w:id="158470166">
                                  <w:marLeft w:val="0"/>
                                  <w:marRight w:val="0"/>
                                  <w:marTop w:val="0"/>
                                  <w:marBottom w:val="0"/>
                                  <w:divBdr>
                                    <w:top w:val="none" w:sz="0" w:space="0" w:color="auto"/>
                                    <w:left w:val="none" w:sz="0" w:space="0" w:color="auto"/>
                                    <w:bottom w:val="none" w:sz="0" w:space="0" w:color="auto"/>
                                    <w:right w:val="none" w:sz="0" w:space="0" w:color="auto"/>
                                  </w:divBdr>
                                </w:div>
                              </w:divsChild>
                            </w:div>
                            <w:div w:id="1252276595">
                              <w:marLeft w:val="0"/>
                              <w:marRight w:val="0"/>
                              <w:marTop w:val="0"/>
                              <w:marBottom w:val="0"/>
                              <w:divBdr>
                                <w:top w:val="none" w:sz="0" w:space="0" w:color="auto"/>
                                <w:left w:val="none" w:sz="0" w:space="0" w:color="auto"/>
                                <w:bottom w:val="none" w:sz="0" w:space="0" w:color="auto"/>
                                <w:right w:val="none" w:sz="0" w:space="0" w:color="auto"/>
                              </w:divBdr>
                              <w:divsChild>
                                <w:div w:id="860629057">
                                  <w:marLeft w:val="0"/>
                                  <w:marRight w:val="0"/>
                                  <w:marTop w:val="0"/>
                                  <w:marBottom w:val="0"/>
                                  <w:divBdr>
                                    <w:top w:val="none" w:sz="0" w:space="0" w:color="auto"/>
                                    <w:left w:val="none" w:sz="0" w:space="0" w:color="auto"/>
                                    <w:bottom w:val="none" w:sz="0" w:space="0" w:color="auto"/>
                                    <w:right w:val="none" w:sz="0" w:space="0" w:color="auto"/>
                                  </w:divBdr>
                                  <w:divsChild>
                                    <w:div w:id="14953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72682">
                              <w:marLeft w:val="0"/>
                              <w:marRight w:val="0"/>
                              <w:marTop w:val="0"/>
                              <w:marBottom w:val="0"/>
                              <w:divBdr>
                                <w:top w:val="none" w:sz="0" w:space="0" w:color="auto"/>
                                <w:left w:val="none" w:sz="0" w:space="0" w:color="auto"/>
                                <w:bottom w:val="none" w:sz="0" w:space="0" w:color="auto"/>
                                <w:right w:val="none" w:sz="0" w:space="0" w:color="auto"/>
                              </w:divBdr>
                              <w:divsChild>
                                <w:div w:id="3069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343615">
      <w:bodyDiv w:val="1"/>
      <w:marLeft w:val="0"/>
      <w:marRight w:val="0"/>
      <w:marTop w:val="0"/>
      <w:marBottom w:val="0"/>
      <w:divBdr>
        <w:top w:val="none" w:sz="0" w:space="0" w:color="auto"/>
        <w:left w:val="none" w:sz="0" w:space="0" w:color="auto"/>
        <w:bottom w:val="none" w:sz="0" w:space="0" w:color="auto"/>
        <w:right w:val="none" w:sz="0" w:space="0" w:color="auto"/>
      </w:divBdr>
    </w:div>
    <w:div w:id="410129847">
      <w:bodyDiv w:val="1"/>
      <w:marLeft w:val="0"/>
      <w:marRight w:val="0"/>
      <w:marTop w:val="0"/>
      <w:marBottom w:val="0"/>
      <w:divBdr>
        <w:top w:val="none" w:sz="0" w:space="0" w:color="auto"/>
        <w:left w:val="none" w:sz="0" w:space="0" w:color="auto"/>
        <w:bottom w:val="none" w:sz="0" w:space="0" w:color="auto"/>
        <w:right w:val="none" w:sz="0" w:space="0" w:color="auto"/>
      </w:divBdr>
    </w:div>
    <w:div w:id="475100647">
      <w:bodyDiv w:val="1"/>
      <w:marLeft w:val="0"/>
      <w:marRight w:val="0"/>
      <w:marTop w:val="0"/>
      <w:marBottom w:val="0"/>
      <w:divBdr>
        <w:top w:val="none" w:sz="0" w:space="0" w:color="auto"/>
        <w:left w:val="none" w:sz="0" w:space="0" w:color="auto"/>
        <w:bottom w:val="none" w:sz="0" w:space="0" w:color="auto"/>
        <w:right w:val="none" w:sz="0" w:space="0" w:color="auto"/>
      </w:divBdr>
    </w:div>
    <w:div w:id="517013994">
      <w:bodyDiv w:val="1"/>
      <w:marLeft w:val="0"/>
      <w:marRight w:val="0"/>
      <w:marTop w:val="0"/>
      <w:marBottom w:val="0"/>
      <w:divBdr>
        <w:top w:val="none" w:sz="0" w:space="0" w:color="auto"/>
        <w:left w:val="none" w:sz="0" w:space="0" w:color="auto"/>
        <w:bottom w:val="none" w:sz="0" w:space="0" w:color="auto"/>
        <w:right w:val="none" w:sz="0" w:space="0" w:color="auto"/>
      </w:divBdr>
    </w:div>
    <w:div w:id="588388146">
      <w:bodyDiv w:val="1"/>
      <w:marLeft w:val="0"/>
      <w:marRight w:val="0"/>
      <w:marTop w:val="0"/>
      <w:marBottom w:val="0"/>
      <w:divBdr>
        <w:top w:val="none" w:sz="0" w:space="0" w:color="auto"/>
        <w:left w:val="none" w:sz="0" w:space="0" w:color="auto"/>
        <w:bottom w:val="none" w:sz="0" w:space="0" w:color="auto"/>
        <w:right w:val="none" w:sz="0" w:space="0" w:color="auto"/>
      </w:divBdr>
    </w:div>
    <w:div w:id="589854955">
      <w:bodyDiv w:val="1"/>
      <w:marLeft w:val="0"/>
      <w:marRight w:val="0"/>
      <w:marTop w:val="0"/>
      <w:marBottom w:val="0"/>
      <w:divBdr>
        <w:top w:val="none" w:sz="0" w:space="0" w:color="auto"/>
        <w:left w:val="none" w:sz="0" w:space="0" w:color="auto"/>
        <w:bottom w:val="none" w:sz="0" w:space="0" w:color="auto"/>
        <w:right w:val="none" w:sz="0" w:space="0" w:color="auto"/>
      </w:divBdr>
    </w:div>
    <w:div w:id="603614316">
      <w:bodyDiv w:val="1"/>
      <w:marLeft w:val="0"/>
      <w:marRight w:val="0"/>
      <w:marTop w:val="0"/>
      <w:marBottom w:val="0"/>
      <w:divBdr>
        <w:top w:val="none" w:sz="0" w:space="0" w:color="auto"/>
        <w:left w:val="none" w:sz="0" w:space="0" w:color="auto"/>
        <w:bottom w:val="none" w:sz="0" w:space="0" w:color="auto"/>
        <w:right w:val="none" w:sz="0" w:space="0" w:color="auto"/>
      </w:divBdr>
    </w:div>
    <w:div w:id="616595453">
      <w:bodyDiv w:val="1"/>
      <w:marLeft w:val="0"/>
      <w:marRight w:val="0"/>
      <w:marTop w:val="0"/>
      <w:marBottom w:val="0"/>
      <w:divBdr>
        <w:top w:val="none" w:sz="0" w:space="0" w:color="auto"/>
        <w:left w:val="none" w:sz="0" w:space="0" w:color="auto"/>
        <w:bottom w:val="none" w:sz="0" w:space="0" w:color="auto"/>
        <w:right w:val="none" w:sz="0" w:space="0" w:color="auto"/>
      </w:divBdr>
    </w:div>
    <w:div w:id="646129734">
      <w:bodyDiv w:val="1"/>
      <w:marLeft w:val="0"/>
      <w:marRight w:val="0"/>
      <w:marTop w:val="0"/>
      <w:marBottom w:val="0"/>
      <w:divBdr>
        <w:top w:val="none" w:sz="0" w:space="0" w:color="auto"/>
        <w:left w:val="none" w:sz="0" w:space="0" w:color="auto"/>
        <w:bottom w:val="none" w:sz="0" w:space="0" w:color="auto"/>
        <w:right w:val="none" w:sz="0" w:space="0" w:color="auto"/>
      </w:divBdr>
    </w:div>
    <w:div w:id="649751957">
      <w:bodyDiv w:val="1"/>
      <w:marLeft w:val="0"/>
      <w:marRight w:val="0"/>
      <w:marTop w:val="0"/>
      <w:marBottom w:val="0"/>
      <w:divBdr>
        <w:top w:val="none" w:sz="0" w:space="0" w:color="auto"/>
        <w:left w:val="none" w:sz="0" w:space="0" w:color="auto"/>
        <w:bottom w:val="none" w:sz="0" w:space="0" w:color="auto"/>
        <w:right w:val="none" w:sz="0" w:space="0" w:color="auto"/>
      </w:divBdr>
    </w:div>
    <w:div w:id="683673612">
      <w:bodyDiv w:val="1"/>
      <w:marLeft w:val="0"/>
      <w:marRight w:val="0"/>
      <w:marTop w:val="0"/>
      <w:marBottom w:val="0"/>
      <w:divBdr>
        <w:top w:val="none" w:sz="0" w:space="0" w:color="auto"/>
        <w:left w:val="none" w:sz="0" w:space="0" w:color="auto"/>
        <w:bottom w:val="none" w:sz="0" w:space="0" w:color="auto"/>
        <w:right w:val="none" w:sz="0" w:space="0" w:color="auto"/>
      </w:divBdr>
    </w:div>
    <w:div w:id="704907615">
      <w:bodyDiv w:val="1"/>
      <w:marLeft w:val="0"/>
      <w:marRight w:val="0"/>
      <w:marTop w:val="0"/>
      <w:marBottom w:val="0"/>
      <w:divBdr>
        <w:top w:val="none" w:sz="0" w:space="0" w:color="auto"/>
        <w:left w:val="none" w:sz="0" w:space="0" w:color="auto"/>
        <w:bottom w:val="none" w:sz="0" w:space="0" w:color="auto"/>
        <w:right w:val="none" w:sz="0" w:space="0" w:color="auto"/>
      </w:divBdr>
    </w:div>
    <w:div w:id="729157414">
      <w:bodyDiv w:val="1"/>
      <w:marLeft w:val="0"/>
      <w:marRight w:val="0"/>
      <w:marTop w:val="0"/>
      <w:marBottom w:val="0"/>
      <w:divBdr>
        <w:top w:val="none" w:sz="0" w:space="0" w:color="auto"/>
        <w:left w:val="none" w:sz="0" w:space="0" w:color="auto"/>
        <w:bottom w:val="none" w:sz="0" w:space="0" w:color="auto"/>
        <w:right w:val="none" w:sz="0" w:space="0" w:color="auto"/>
      </w:divBdr>
    </w:div>
    <w:div w:id="749615625">
      <w:bodyDiv w:val="1"/>
      <w:marLeft w:val="0"/>
      <w:marRight w:val="0"/>
      <w:marTop w:val="0"/>
      <w:marBottom w:val="0"/>
      <w:divBdr>
        <w:top w:val="none" w:sz="0" w:space="0" w:color="auto"/>
        <w:left w:val="none" w:sz="0" w:space="0" w:color="auto"/>
        <w:bottom w:val="none" w:sz="0" w:space="0" w:color="auto"/>
        <w:right w:val="none" w:sz="0" w:space="0" w:color="auto"/>
      </w:divBdr>
    </w:div>
    <w:div w:id="765809388">
      <w:bodyDiv w:val="1"/>
      <w:marLeft w:val="0"/>
      <w:marRight w:val="0"/>
      <w:marTop w:val="0"/>
      <w:marBottom w:val="0"/>
      <w:divBdr>
        <w:top w:val="none" w:sz="0" w:space="0" w:color="auto"/>
        <w:left w:val="none" w:sz="0" w:space="0" w:color="auto"/>
        <w:bottom w:val="none" w:sz="0" w:space="0" w:color="auto"/>
        <w:right w:val="none" w:sz="0" w:space="0" w:color="auto"/>
      </w:divBdr>
    </w:div>
    <w:div w:id="801927498">
      <w:bodyDiv w:val="1"/>
      <w:marLeft w:val="0"/>
      <w:marRight w:val="0"/>
      <w:marTop w:val="0"/>
      <w:marBottom w:val="0"/>
      <w:divBdr>
        <w:top w:val="none" w:sz="0" w:space="0" w:color="auto"/>
        <w:left w:val="none" w:sz="0" w:space="0" w:color="auto"/>
        <w:bottom w:val="none" w:sz="0" w:space="0" w:color="auto"/>
        <w:right w:val="none" w:sz="0" w:space="0" w:color="auto"/>
      </w:divBdr>
    </w:div>
    <w:div w:id="817696698">
      <w:bodyDiv w:val="1"/>
      <w:marLeft w:val="0"/>
      <w:marRight w:val="0"/>
      <w:marTop w:val="0"/>
      <w:marBottom w:val="0"/>
      <w:divBdr>
        <w:top w:val="none" w:sz="0" w:space="0" w:color="auto"/>
        <w:left w:val="none" w:sz="0" w:space="0" w:color="auto"/>
        <w:bottom w:val="none" w:sz="0" w:space="0" w:color="auto"/>
        <w:right w:val="none" w:sz="0" w:space="0" w:color="auto"/>
      </w:divBdr>
    </w:div>
    <w:div w:id="818500842">
      <w:bodyDiv w:val="1"/>
      <w:marLeft w:val="0"/>
      <w:marRight w:val="0"/>
      <w:marTop w:val="0"/>
      <w:marBottom w:val="0"/>
      <w:divBdr>
        <w:top w:val="none" w:sz="0" w:space="0" w:color="auto"/>
        <w:left w:val="none" w:sz="0" w:space="0" w:color="auto"/>
        <w:bottom w:val="none" w:sz="0" w:space="0" w:color="auto"/>
        <w:right w:val="none" w:sz="0" w:space="0" w:color="auto"/>
      </w:divBdr>
    </w:div>
    <w:div w:id="820997815">
      <w:bodyDiv w:val="1"/>
      <w:marLeft w:val="0"/>
      <w:marRight w:val="0"/>
      <w:marTop w:val="0"/>
      <w:marBottom w:val="0"/>
      <w:divBdr>
        <w:top w:val="none" w:sz="0" w:space="0" w:color="auto"/>
        <w:left w:val="none" w:sz="0" w:space="0" w:color="auto"/>
        <w:bottom w:val="none" w:sz="0" w:space="0" w:color="auto"/>
        <w:right w:val="none" w:sz="0" w:space="0" w:color="auto"/>
      </w:divBdr>
    </w:div>
    <w:div w:id="821385786">
      <w:bodyDiv w:val="1"/>
      <w:marLeft w:val="0"/>
      <w:marRight w:val="0"/>
      <w:marTop w:val="0"/>
      <w:marBottom w:val="0"/>
      <w:divBdr>
        <w:top w:val="none" w:sz="0" w:space="0" w:color="auto"/>
        <w:left w:val="none" w:sz="0" w:space="0" w:color="auto"/>
        <w:bottom w:val="none" w:sz="0" w:space="0" w:color="auto"/>
        <w:right w:val="none" w:sz="0" w:space="0" w:color="auto"/>
      </w:divBdr>
      <w:divsChild>
        <w:div w:id="191648351">
          <w:marLeft w:val="0"/>
          <w:marRight w:val="0"/>
          <w:marTop w:val="0"/>
          <w:marBottom w:val="0"/>
          <w:divBdr>
            <w:top w:val="none" w:sz="0" w:space="0" w:color="auto"/>
            <w:left w:val="none" w:sz="0" w:space="0" w:color="auto"/>
            <w:bottom w:val="none" w:sz="0" w:space="0" w:color="auto"/>
            <w:right w:val="none" w:sz="0" w:space="0" w:color="auto"/>
          </w:divBdr>
          <w:divsChild>
            <w:div w:id="1210991547">
              <w:marLeft w:val="0"/>
              <w:marRight w:val="0"/>
              <w:marTop w:val="0"/>
              <w:marBottom w:val="0"/>
              <w:divBdr>
                <w:top w:val="none" w:sz="0" w:space="0" w:color="auto"/>
                <w:left w:val="none" w:sz="0" w:space="0" w:color="auto"/>
                <w:bottom w:val="none" w:sz="0" w:space="0" w:color="auto"/>
                <w:right w:val="none" w:sz="0" w:space="0" w:color="auto"/>
              </w:divBdr>
              <w:divsChild>
                <w:div w:id="2115326573">
                  <w:marLeft w:val="0"/>
                  <w:marRight w:val="0"/>
                  <w:marTop w:val="0"/>
                  <w:marBottom w:val="0"/>
                  <w:divBdr>
                    <w:top w:val="none" w:sz="0" w:space="0" w:color="auto"/>
                    <w:left w:val="none" w:sz="0" w:space="0" w:color="auto"/>
                    <w:bottom w:val="none" w:sz="0" w:space="0" w:color="auto"/>
                    <w:right w:val="none" w:sz="0" w:space="0" w:color="auto"/>
                  </w:divBdr>
                  <w:divsChild>
                    <w:div w:id="1363507692">
                      <w:marLeft w:val="0"/>
                      <w:marRight w:val="0"/>
                      <w:marTop w:val="0"/>
                      <w:marBottom w:val="0"/>
                      <w:divBdr>
                        <w:top w:val="none" w:sz="0" w:space="0" w:color="auto"/>
                        <w:left w:val="none" w:sz="0" w:space="0" w:color="auto"/>
                        <w:bottom w:val="none" w:sz="0" w:space="0" w:color="auto"/>
                        <w:right w:val="none" w:sz="0" w:space="0" w:color="auto"/>
                      </w:divBdr>
                      <w:divsChild>
                        <w:div w:id="643968782">
                          <w:marLeft w:val="0"/>
                          <w:marRight w:val="0"/>
                          <w:marTop w:val="0"/>
                          <w:marBottom w:val="0"/>
                          <w:divBdr>
                            <w:top w:val="none" w:sz="0" w:space="0" w:color="auto"/>
                            <w:left w:val="none" w:sz="0" w:space="0" w:color="auto"/>
                            <w:bottom w:val="none" w:sz="0" w:space="0" w:color="auto"/>
                            <w:right w:val="none" w:sz="0" w:space="0" w:color="auto"/>
                          </w:divBdr>
                          <w:divsChild>
                            <w:div w:id="2014987763">
                              <w:marLeft w:val="0"/>
                              <w:marRight w:val="0"/>
                              <w:marTop w:val="0"/>
                              <w:marBottom w:val="0"/>
                              <w:divBdr>
                                <w:top w:val="none" w:sz="0" w:space="0" w:color="auto"/>
                                <w:left w:val="none" w:sz="0" w:space="0" w:color="auto"/>
                                <w:bottom w:val="none" w:sz="0" w:space="0" w:color="auto"/>
                                <w:right w:val="none" w:sz="0" w:space="0" w:color="auto"/>
                              </w:divBdr>
                              <w:divsChild>
                                <w:div w:id="20735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087211">
      <w:bodyDiv w:val="1"/>
      <w:marLeft w:val="0"/>
      <w:marRight w:val="0"/>
      <w:marTop w:val="0"/>
      <w:marBottom w:val="0"/>
      <w:divBdr>
        <w:top w:val="none" w:sz="0" w:space="0" w:color="auto"/>
        <w:left w:val="none" w:sz="0" w:space="0" w:color="auto"/>
        <w:bottom w:val="none" w:sz="0" w:space="0" w:color="auto"/>
        <w:right w:val="none" w:sz="0" w:space="0" w:color="auto"/>
      </w:divBdr>
    </w:div>
    <w:div w:id="878782215">
      <w:bodyDiv w:val="1"/>
      <w:marLeft w:val="0"/>
      <w:marRight w:val="0"/>
      <w:marTop w:val="0"/>
      <w:marBottom w:val="0"/>
      <w:divBdr>
        <w:top w:val="none" w:sz="0" w:space="0" w:color="auto"/>
        <w:left w:val="none" w:sz="0" w:space="0" w:color="auto"/>
        <w:bottom w:val="none" w:sz="0" w:space="0" w:color="auto"/>
        <w:right w:val="none" w:sz="0" w:space="0" w:color="auto"/>
      </w:divBdr>
    </w:div>
    <w:div w:id="890850106">
      <w:bodyDiv w:val="1"/>
      <w:marLeft w:val="0"/>
      <w:marRight w:val="0"/>
      <w:marTop w:val="0"/>
      <w:marBottom w:val="0"/>
      <w:divBdr>
        <w:top w:val="none" w:sz="0" w:space="0" w:color="auto"/>
        <w:left w:val="none" w:sz="0" w:space="0" w:color="auto"/>
        <w:bottom w:val="none" w:sz="0" w:space="0" w:color="auto"/>
        <w:right w:val="none" w:sz="0" w:space="0" w:color="auto"/>
      </w:divBdr>
    </w:div>
    <w:div w:id="922448436">
      <w:bodyDiv w:val="1"/>
      <w:marLeft w:val="0"/>
      <w:marRight w:val="0"/>
      <w:marTop w:val="0"/>
      <w:marBottom w:val="0"/>
      <w:divBdr>
        <w:top w:val="none" w:sz="0" w:space="0" w:color="auto"/>
        <w:left w:val="none" w:sz="0" w:space="0" w:color="auto"/>
        <w:bottom w:val="none" w:sz="0" w:space="0" w:color="auto"/>
        <w:right w:val="none" w:sz="0" w:space="0" w:color="auto"/>
      </w:divBdr>
    </w:div>
    <w:div w:id="936060790">
      <w:bodyDiv w:val="1"/>
      <w:marLeft w:val="0"/>
      <w:marRight w:val="0"/>
      <w:marTop w:val="0"/>
      <w:marBottom w:val="0"/>
      <w:divBdr>
        <w:top w:val="none" w:sz="0" w:space="0" w:color="auto"/>
        <w:left w:val="none" w:sz="0" w:space="0" w:color="auto"/>
        <w:bottom w:val="none" w:sz="0" w:space="0" w:color="auto"/>
        <w:right w:val="none" w:sz="0" w:space="0" w:color="auto"/>
      </w:divBdr>
    </w:div>
    <w:div w:id="942810978">
      <w:bodyDiv w:val="1"/>
      <w:marLeft w:val="0"/>
      <w:marRight w:val="0"/>
      <w:marTop w:val="0"/>
      <w:marBottom w:val="0"/>
      <w:divBdr>
        <w:top w:val="none" w:sz="0" w:space="0" w:color="auto"/>
        <w:left w:val="none" w:sz="0" w:space="0" w:color="auto"/>
        <w:bottom w:val="none" w:sz="0" w:space="0" w:color="auto"/>
        <w:right w:val="none" w:sz="0" w:space="0" w:color="auto"/>
      </w:divBdr>
    </w:div>
    <w:div w:id="943197441">
      <w:bodyDiv w:val="1"/>
      <w:marLeft w:val="0"/>
      <w:marRight w:val="0"/>
      <w:marTop w:val="0"/>
      <w:marBottom w:val="0"/>
      <w:divBdr>
        <w:top w:val="none" w:sz="0" w:space="0" w:color="auto"/>
        <w:left w:val="none" w:sz="0" w:space="0" w:color="auto"/>
        <w:bottom w:val="none" w:sz="0" w:space="0" w:color="auto"/>
        <w:right w:val="none" w:sz="0" w:space="0" w:color="auto"/>
      </w:divBdr>
      <w:divsChild>
        <w:div w:id="1604802911">
          <w:marLeft w:val="0"/>
          <w:marRight w:val="0"/>
          <w:marTop w:val="0"/>
          <w:marBottom w:val="0"/>
          <w:divBdr>
            <w:top w:val="none" w:sz="0" w:space="0" w:color="auto"/>
            <w:left w:val="none" w:sz="0" w:space="0" w:color="auto"/>
            <w:bottom w:val="none" w:sz="0" w:space="0" w:color="auto"/>
            <w:right w:val="none" w:sz="0" w:space="0" w:color="auto"/>
          </w:divBdr>
          <w:divsChild>
            <w:div w:id="1096442716">
              <w:marLeft w:val="0"/>
              <w:marRight w:val="0"/>
              <w:marTop w:val="0"/>
              <w:marBottom w:val="0"/>
              <w:divBdr>
                <w:top w:val="none" w:sz="0" w:space="0" w:color="auto"/>
                <w:left w:val="none" w:sz="0" w:space="0" w:color="auto"/>
                <w:bottom w:val="none" w:sz="0" w:space="0" w:color="auto"/>
                <w:right w:val="none" w:sz="0" w:space="0" w:color="auto"/>
              </w:divBdr>
              <w:divsChild>
                <w:div w:id="1161847106">
                  <w:marLeft w:val="0"/>
                  <w:marRight w:val="0"/>
                  <w:marTop w:val="0"/>
                  <w:marBottom w:val="0"/>
                  <w:divBdr>
                    <w:top w:val="none" w:sz="0" w:space="0" w:color="auto"/>
                    <w:left w:val="none" w:sz="0" w:space="0" w:color="auto"/>
                    <w:bottom w:val="none" w:sz="0" w:space="0" w:color="auto"/>
                    <w:right w:val="none" w:sz="0" w:space="0" w:color="auto"/>
                  </w:divBdr>
                  <w:divsChild>
                    <w:div w:id="2137944484">
                      <w:marLeft w:val="0"/>
                      <w:marRight w:val="0"/>
                      <w:marTop w:val="0"/>
                      <w:marBottom w:val="0"/>
                      <w:divBdr>
                        <w:top w:val="none" w:sz="0" w:space="0" w:color="auto"/>
                        <w:left w:val="none" w:sz="0" w:space="0" w:color="auto"/>
                        <w:bottom w:val="none" w:sz="0" w:space="0" w:color="auto"/>
                        <w:right w:val="none" w:sz="0" w:space="0" w:color="auto"/>
                      </w:divBdr>
                      <w:divsChild>
                        <w:div w:id="439691260">
                          <w:marLeft w:val="0"/>
                          <w:marRight w:val="0"/>
                          <w:marTop w:val="0"/>
                          <w:marBottom w:val="0"/>
                          <w:divBdr>
                            <w:top w:val="none" w:sz="0" w:space="0" w:color="auto"/>
                            <w:left w:val="none" w:sz="0" w:space="0" w:color="auto"/>
                            <w:bottom w:val="none" w:sz="0" w:space="0" w:color="auto"/>
                            <w:right w:val="none" w:sz="0" w:space="0" w:color="auto"/>
                          </w:divBdr>
                          <w:divsChild>
                            <w:div w:id="565919639">
                              <w:marLeft w:val="0"/>
                              <w:marRight w:val="0"/>
                              <w:marTop w:val="0"/>
                              <w:marBottom w:val="0"/>
                              <w:divBdr>
                                <w:top w:val="none" w:sz="0" w:space="0" w:color="auto"/>
                                <w:left w:val="none" w:sz="0" w:space="0" w:color="auto"/>
                                <w:bottom w:val="none" w:sz="0" w:space="0" w:color="auto"/>
                                <w:right w:val="none" w:sz="0" w:space="0" w:color="auto"/>
                              </w:divBdr>
                              <w:divsChild>
                                <w:div w:id="131040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202610">
      <w:bodyDiv w:val="1"/>
      <w:marLeft w:val="0"/>
      <w:marRight w:val="0"/>
      <w:marTop w:val="0"/>
      <w:marBottom w:val="0"/>
      <w:divBdr>
        <w:top w:val="none" w:sz="0" w:space="0" w:color="auto"/>
        <w:left w:val="none" w:sz="0" w:space="0" w:color="auto"/>
        <w:bottom w:val="none" w:sz="0" w:space="0" w:color="auto"/>
        <w:right w:val="none" w:sz="0" w:space="0" w:color="auto"/>
      </w:divBdr>
    </w:div>
    <w:div w:id="1005980217">
      <w:bodyDiv w:val="1"/>
      <w:marLeft w:val="0"/>
      <w:marRight w:val="0"/>
      <w:marTop w:val="0"/>
      <w:marBottom w:val="0"/>
      <w:divBdr>
        <w:top w:val="none" w:sz="0" w:space="0" w:color="auto"/>
        <w:left w:val="none" w:sz="0" w:space="0" w:color="auto"/>
        <w:bottom w:val="none" w:sz="0" w:space="0" w:color="auto"/>
        <w:right w:val="none" w:sz="0" w:space="0" w:color="auto"/>
      </w:divBdr>
    </w:div>
    <w:div w:id="1052582876">
      <w:bodyDiv w:val="1"/>
      <w:marLeft w:val="0"/>
      <w:marRight w:val="0"/>
      <w:marTop w:val="0"/>
      <w:marBottom w:val="0"/>
      <w:divBdr>
        <w:top w:val="none" w:sz="0" w:space="0" w:color="auto"/>
        <w:left w:val="none" w:sz="0" w:space="0" w:color="auto"/>
        <w:bottom w:val="none" w:sz="0" w:space="0" w:color="auto"/>
        <w:right w:val="none" w:sz="0" w:space="0" w:color="auto"/>
      </w:divBdr>
    </w:div>
    <w:div w:id="1072659812">
      <w:bodyDiv w:val="1"/>
      <w:marLeft w:val="0"/>
      <w:marRight w:val="0"/>
      <w:marTop w:val="0"/>
      <w:marBottom w:val="0"/>
      <w:divBdr>
        <w:top w:val="none" w:sz="0" w:space="0" w:color="auto"/>
        <w:left w:val="none" w:sz="0" w:space="0" w:color="auto"/>
        <w:bottom w:val="none" w:sz="0" w:space="0" w:color="auto"/>
        <w:right w:val="none" w:sz="0" w:space="0" w:color="auto"/>
      </w:divBdr>
      <w:divsChild>
        <w:div w:id="71708360">
          <w:marLeft w:val="0"/>
          <w:marRight w:val="0"/>
          <w:marTop w:val="0"/>
          <w:marBottom w:val="0"/>
          <w:divBdr>
            <w:top w:val="none" w:sz="0" w:space="0" w:color="auto"/>
            <w:left w:val="none" w:sz="0" w:space="0" w:color="auto"/>
            <w:bottom w:val="none" w:sz="0" w:space="0" w:color="auto"/>
            <w:right w:val="none" w:sz="0" w:space="0" w:color="auto"/>
          </w:divBdr>
          <w:divsChild>
            <w:div w:id="1337152218">
              <w:marLeft w:val="0"/>
              <w:marRight w:val="0"/>
              <w:marTop w:val="0"/>
              <w:marBottom w:val="0"/>
              <w:divBdr>
                <w:top w:val="none" w:sz="0" w:space="0" w:color="auto"/>
                <w:left w:val="none" w:sz="0" w:space="0" w:color="auto"/>
                <w:bottom w:val="none" w:sz="0" w:space="0" w:color="auto"/>
                <w:right w:val="none" w:sz="0" w:space="0" w:color="auto"/>
              </w:divBdr>
              <w:divsChild>
                <w:div w:id="104229097">
                  <w:marLeft w:val="0"/>
                  <w:marRight w:val="0"/>
                  <w:marTop w:val="0"/>
                  <w:marBottom w:val="0"/>
                  <w:divBdr>
                    <w:top w:val="none" w:sz="0" w:space="0" w:color="auto"/>
                    <w:left w:val="none" w:sz="0" w:space="0" w:color="auto"/>
                    <w:bottom w:val="none" w:sz="0" w:space="0" w:color="auto"/>
                    <w:right w:val="none" w:sz="0" w:space="0" w:color="auto"/>
                  </w:divBdr>
                  <w:divsChild>
                    <w:div w:id="1075781017">
                      <w:marLeft w:val="0"/>
                      <w:marRight w:val="0"/>
                      <w:marTop w:val="0"/>
                      <w:marBottom w:val="0"/>
                      <w:divBdr>
                        <w:top w:val="none" w:sz="0" w:space="0" w:color="auto"/>
                        <w:left w:val="none" w:sz="0" w:space="0" w:color="auto"/>
                        <w:bottom w:val="none" w:sz="0" w:space="0" w:color="auto"/>
                        <w:right w:val="none" w:sz="0" w:space="0" w:color="auto"/>
                      </w:divBdr>
                      <w:divsChild>
                        <w:div w:id="1753232573">
                          <w:marLeft w:val="0"/>
                          <w:marRight w:val="0"/>
                          <w:marTop w:val="0"/>
                          <w:marBottom w:val="0"/>
                          <w:divBdr>
                            <w:top w:val="none" w:sz="0" w:space="0" w:color="auto"/>
                            <w:left w:val="none" w:sz="0" w:space="0" w:color="auto"/>
                            <w:bottom w:val="none" w:sz="0" w:space="0" w:color="auto"/>
                            <w:right w:val="none" w:sz="0" w:space="0" w:color="auto"/>
                          </w:divBdr>
                          <w:divsChild>
                            <w:div w:id="2033991080">
                              <w:marLeft w:val="0"/>
                              <w:marRight w:val="0"/>
                              <w:marTop w:val="0"/>
                              <w:marBottom w:val="0"/>
                              <w:divBdr>
                                <w:top w:val="none" w:sz="0" w:space="0" w:color="auto"/>
                                <w:left w:val="none" w:sz="0" w:space="0" w:color="auto"/>
                                <w:bottom w:val="none" w:sz="0" w:space="0" w:color="auto"/>
                                <w:right w:val="none" w:sz="0" w:space="0" w:color="auto"/>
                              </w:divBdr>
                              <w:divsChild>
                                <w:div w:id="4084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602438">
      <w:bodyDiv w:val="1"/>
      <w:marLeft w:val="0"/>
      <w:marRight w:val="0"/>
      <w:marTop w:val="0"/>
      <w:marBottom w:val="0"/>
      <w:divBdr>
        <w:top w:val="none" w:sz="0" w:space="0" w:color="auto"/>
        <w:left w:val="none" w:sz="0" w:space="0" w:color="auto"/>
        <w:bottom w:val="none" w:sz="0" w:space="0" w:color="auto"/>
        <w:right w:val="none" w:sz="0" w:space="0" w:color="auto"/>
      </w:divBdr>
    </w:div>
    <w:div w:id="1084763564">
      <w:bodyDiv w:val="1"/>
      <w:marLeft w:val="0"/>
      <w:marRight w:val="0"/>
      <w:marTop w:val="0"/>
      <w:marBottom w:val="0"/>
      <w:divBdr>
        <w:top w:val="none" w:sz="0" w:space="0" w:color="auto"/>
        <w:left w:val="none" w:sz="0" w:space="0" w:color="auto"/>
        <w:bottom w:val="none" w:sz="0" w:space="0" w:color="auto"/>
        <w:right w:val="none" w:sz="0" w:space="0" w:color="auto"/>
      </w:divBdr>
    </w:div>
    <w:div w:id="1099525914">
      <w:bodyDiv w:val="1"/>
      <w:marLeft w:val="0"/>
      <w:marRight w:val="0"/>
      <w:marTop w:val="0"/>
      <w:marBottom w:val="0"/>
      <w:divBdr>
        <w:top w:val="none" w:sz="0" w:space="0" w:color="auto"/>
        <w:left w:val="none" w:sz="0" w:space="0" w:color="auto"/>
        <w:bottom w:val="none" w:sz="0" w:space="0" w:color="auto"/>
        <w:right w:val="none" w:sz="0" w:space="0" w:color="auto"/>
      </w:divBdr>
      <w:divsChild>
        <w:div w:id="1251163008">
          <w:marLeft w:val="0"/>
          <w:marRight w:val="0"/>
          <w:marTop w:val="0"/>
          <w:marBottom w:val="0"/>
          <w:divBdr>
            <w:top w:val="none" w:sz="0" w:space="0" w:color="auto"/>
            <w:left w:val="none" w:sz="0" w:space="0" w:color="auto"/>
            <w:bottom w:val="none" w:sz="0" w:space="0" w:color="auto"/>
            <w:right w:val="none" w:sz="0" w:space="0" w:color="auto"/>
          </w:divBdr>
          <w:divsChild>
            <w:div w:id="1704595789">
              <w:marLeft w:val="0"/>
              <w:marRight w:val="0"/>
              <w:marTop w:val="0"/>
              <w:marBottom w:val="0"/>
              <w:divBdr>
                <w:top w:val="none" w:sz="0" w:space="0" w:color="auto"/>
                <w:left w:val="none" w:sz="0" w:space="0" w:color="auto"/>
                <w:bottom w:val="none" w:sz="0" w:space="0" w:color="auto"/>
                <w:right w:val="none" w:sz="0" w:space="0" w:color="auto"/>
              </w:divBdr>
              <w:divsChild>
                <w:div w:id="747121396">
                  <w:marLeft w:val="0"/>
                  <w:marRight w:val="0"/>
                  <w:marTop w:val="0"/>
                  <w:marBottom w:val="0"/>
                  <w:divBdr>
                    <w:top w:val="none" w:sz="0" w:space="0" w:color="auto"/>
                    <w:left w:val="none" w:sz="0" w:space="0" w:color="auto"/>
                    <w:bottom w:val="none" w:sz="0" w:space="0" w:color="auto"/>
                    <w:right w:val="none" w:sz="0" w:space="0" w:color="auto"/>
                  </w:divBdr>
                  <w:divsChild>
                    <w:div w:id="1864006686">
                      <w:marLeft w:val="0"/>
                      <w:marRight w:val="0"/>
                      <w:marTop w:val="0"/>
                      <w:marBottom w:val="0"/>
                      <w:divBdr>
                        <w:top w:val="none" w:sz="0" w:space="0" w:color="auto"/>
                        <w:left w:val="none" w:sz="0" w:space="0" w:color="auto"/>
                        <w:bottom w:val="none" w:sz="0" w:space="0" w:color="auto"/>
                        <w:right w:val="none" w:sz="0" w:space="0" w:color="auto"/>
                      </w:divBdr>
                      <w:divsChild>
                        <w:div w:id="2098549438">
                          <w:marLeft w:val="0"/>
                          <w:marRight w:val="0"/>
                          <w:marTop w:val="0"/>
                          <w:marBottom w:val="0"/>
                          <w:divBdr>
                            <w:top w:val="none" w:sz="0" w:space="0" w:color="auto"/>
                            <w:left w:val="none" w:sz="0" w:space="0" w:color="auto"/>
                            <w:bottom w:val="none" w:sz="0" w:space="0" w:color="auto"/>
                            <w:right w:val="none" w:sz="0" w:space="0" w:color="auto"/>
                          </w:divBdr>
                          <w:divsChild>
                            <w:div w:id="781191465">
                              <w:marLeft w:val="0"/>
                              <w:marRight w:val="0"/>
                              <w:marTop w:val="0"/>
                              <w:marBottom w:val="0"/>
                              <w:divBdr>
                                <w:top w:val="none" w:sz="0" w:space="0" w:color="auto"/>
                                <w:left w:val="none" w:sz="0" w:space="0" w:color="auto"/>
                                <w:bottom w:val="none" w:sz="0" w:space="0" w:color="auto"/>
                                <w:right w:val="none" w:sz="0" w:space="0" w:color="auto"/>
                              </w:divBdr>
                              <w:divsChild>
                                <w:div w:id="12628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584361">
      <w:bodyDiv w:val="1"/>
      <w:marLeft w:val="0"/>
      <w:marRight w:val="0"/>
      <w:marTop w:val="0"/>
      <w:marBottom w:val="0"/>
      <w:divBdr>
        <w:top w:val="none" w:sz="0" w:space="0" w:color="auto"/>
        <w:left w:val="none" w:sz="0" w:space="0" w:color="auto"/>
        <w:bottom w:val="none" w:sz="0" w:space="0" w:color="auto"/>
        <w:right w:val="none" w:sz="0" w:space="0" w:color="auto"/>
      </w:divBdr>
    </w:div>
    <w:div w:id="1123039044">
      <w:bodyDiv w:val="1"/>
      <w:marLeft w:val="0"/>
      <w:marRight w:val="0"/>
      <w:marTop w:val="0"/>
      <w:marBottom w:val="0"/>
      <w:divBdr>
        <w:top w:val="none" w:sz="0" w:space="0" w:color="auto"/>
        <w:left w:val="none" w:sz="0" w:space="0" w:color="auto"/>
        <w:bottom w:val="none" w:sz="0" w:space="0" w:color="auto"/>
        <w:right w:val="none" w:sz="0" w:space="0" w:color="auto"/>
      </w:divBdr>
    </w:div>
    <w:div w:id="1140659421">
      <w:bodyDiv w:val="1"/>
      <w:marLeft w:val="0"/>
      <w:marRight w:val="0"/>
      <w:marTop w:val="0"/>
      <w:marBottom w:val="0"/>
      <w:divBdr>
        <w:top w:val="none" w:sz="0" w:space="0" w:color="auto"/>
        <w:left w:val="none" w:sz="0" w:space="0" w:color="auto"/>
        <w:bottom w:val="none" w:sz="0" w:space="0" w:color="auto"/>
        <w:right w:val="none" w:sz="0" w:space="0" w:color="auto"/>
      </w:divBdr>
    </w:div>
    <w:div w:id="1159930070">
      <w:bodyDiv w:val="1"/>
      <w:marLeft w:val="0"/>
      <w:marRight w:val="0"/>
      <w:marTop w:val="0"/>
      <w:marBottom w:val="0"/>
      <w:divBdr>
        <w:top w:val="none" w:sz="0" w:space="0" w:color="auto"/>
        <w:left w:val="none" w:sz="0" w:space="0" w:color="auto"/>
        <w:bottom w:val="none" w:sz="0" w:space="0" w:color="auto"/>
        <w:right w:val="none" w:sz="0" w:space="0" w:color="auto"/>
      </w:divBdr>
    </w:div>
    <w:div w:id="1215583487">
      <w:bodyDiv w:val="1"/>
      <w:marLeft w:val="0"/>
      <w:marRight w:val="0"/>
      <w:marTop w:val="0"/>
      <w:marBottom w:val="0"/>
      <w:divBdr>
        <w:top w:val="none" w:sz="0" w:space="0" w:color="auto"/>
        <w:left w:val="none" w:sz="0" w:space="0" w:color="auto"/>
        <w:bottom w:val="none" w:sz="0" w:space="0" w:color="auto"/>
        <w:right w:val="none" w:sz="0" w:space="0" w:color="auto"/>
      </w:divBdr>
    </w:div>
    <w:div w:id="1308586349">
      <w:bodyDiv w:val="1"/>
      <w:marLeft w:val="0"/>
      <w:marRight w:val="0"/>
      <w:marTop w:val="0"/>
      <w:marBottom w:val="0"/>
      <w:divBdr>
        <w:top w:val="none" w:sz="0" w:space="0" w:color="auto"/>
        <w:left w:val="none" w:sz="0" w:space="0" w:color="auto"/>
        <w:bottom w:val="none" w:sz="0" w:space="0" w:color="auto"/>
        <w:right w:val="none" w:sz="0" w:space="0" w:color="auto"/>
      </w:divBdr>
    </w:div>
    <w:div w:id="1347052364">
      <w:bodyDiv w:val="1"/>
      <w:marLeft w:val="0"/>
      <w:marRight w:val="0"/>
      <w:marTop w:val="0"/>
      <w:marBottom w:val="0"/>
      <w:divBdr>
        <w:top w:val="none" w:sz="0" w:space="0" w:color="auto"/>
        <w:left w:val="none" w:sz="0" w:space="0" w:color="auto"/>
        <w:bottom w:val="none" w:sz="0" w:space="0" w:color="auto"/>
        <w:right w:val="none" w:sz="0" w:space="0" w:color="auto"/>
      </w:divBdr>
    </w:div>
    <w:div w:id="1383215731">
      <w:bodyDiv w:val="1"/>
      <w:marLeft w:val="0"/>
      <w:marRight w:val="0"/>
      <w:marTop w:val="0"/>
      <w:marBottom w:val="0"/>
      <w:divBdr>
        <w:top w:val="none" w:sz="0" w:space="0" w:color="auto"/>
        <w:left w:val="none" w:sz="0" w:space="0" w:color="auto"/>
        <w:bottom w:val="none" w:sz="0" w:space="0" w:color="auto"/>
        <w:right w:val="none" w:sz="0" w:space="0" w:color="auto"/>
      </w:divBdr>
    </w:div>
    <w:div w:id="1390880923">
      <w:bodyDiv w:val="1"/>
      <w:marLeft w:val="0"/>
      <w:marRight w:val="0"/>
      <w:marTop w:val="0"/>
      <w:marBottom w:val="0"/>
      <w:divBdr>
        <w:top w:val="none" w:sz="0" w:space="0" w:color="auto"/>
        <w:left w:val="none" w:sz="0" w:space="0" w:color="auto"/>
        <w:bottom w:val="none" w:sz="0" w:space="0" w:color="auto"/>
        <w:right w:val="none" w:sz="0" w:space="0" w:color="auto"/>
      </w:divBdr>
    </w:div>
    <w:div w:id="1395348610">
      <w:bodyDiv w:val="1"/>
      <w:marLeft w:val="0"/>
      <w:marRight w:val="0"/>
      <w:marTop w:val="0"/>
      <w:marBottom w:val="0"/>
      <w:divBdr>
        <w:top w:val="none" w:sz="0" w:space="0" w:color="auto"/>
        <w:left w:val="none" w:sz="0" w:space="0" w:color="auto"/>
        <w:bottom w:val="none" w:sz="0" w:space="0" w:color="auto"/>
        <w:right w:val="none" w:sz="0" w:space="0" w:color="auto"/>
      </w:divBdr>
    </w:div>
    <w:div w:id="1402368034">
      <w:bodyDiv w:val="1"/>
      <w:marLeft w:val="0"/>
      <w:marRight w:val="0"/>
      <w:marTop w:val="0"/>
      <w:marBottom w:val="0"/>
      <w:divBdr>
        <w:top w:val="none" w:sz="0" w:space="0" w:color="auto"/>
        <w:left w:val="none" w:sz="0" w:space="0" w:color="auto"/>
        <w:bottom w:val="none" w:sz="0" w:space="0" w:color="auto"/>
        <w:right w:val="none" w:sz="0" w:space="0" w:color="auto"/>
      </w:divBdr>
    </w:div>
    <w:div w:id="1468088600">
      <w:bodyDiv w:val="1"/>
      <w:marLeft w:val="0"/>
      <w:marRight w:val="0"/>
      <w:marTop w:val="0"/>
      <w:marBottom w:val="0"/>
      <w:divBdr>
        <w:top w:val="none" w:sz="0" w:space="0" w:color="auto"/>
        <w:left w:val="none" w:sz="0" w:space="0" w:color="auto"/>
        <w:bottom w:val="none" w:sz="0" w:space="0" w:color="auto"/>
        <w:right w:val="none" w:sz="0" w:space="0" w:color="auto"/>
      </w:divBdr>
    </w:div>
    <w:div w:id="1495804128">
      <w:bodyDiv w:val="1"/>
      <w:marLeft w:val="0"/>
      <w:marRight w:val="0"/>
      <w:marTop w:val="0"/>
      <w:marBottom w:val="0"/>
      <w:divBdr>
        <w:top w:val="none" w:sz="0" w:space="0" w:color="auto"/>
        <w:left w:val="none" w:sz="0" w:space="0" w:color="auto"/>
        <w:bottom w:val="none" w:sz="0" w:space="0" w:color="auto"/>
        <w:right w:val="none" w:sz="0" w:space="0" w:color="auto"/>
      </w:divBdr>
    </w:div>
    <w:div w:id="1501776534">
      <w:bodyDiv w:val="1"/>
      <w:marLeft w:val="0"/>
      <w:marRight w:val="0"/>
      <w:marTop w:val="0"/>
      <w:marBottom w:val="0"/>
      <w:divBdr>
        <w:top w:val="none" w:sz="0" w:space="0" w:color="auto"/>
        <w:left w:val="none" w:sz="0" w:space="0" w:color="auto"/>
        <w:bottom w:val="none" w:sz="0" w:space="0" w:color="auto"/>
        <w:right w:val="none" w:sz="0" w:space="0" w:color="auto"/>
      </w:divBdr>
      <w:divsChild>
        <w:div w:id="1204052627">
          <w:marLeft w:val="0"/>
          <w:marRight w:val="0"/>
          <w:marTop w:val="0"/>
          <w:marBottom w:val="0"/>
          <w:divBdr>
            <w:top w:val="none" w:sz="0" w:space="0" w:color="auto"/>
            <w:left w:val="none" w:sz="0" w:space="0" w:color="auto"/>
            <w:bottom w:val="none" w:sz="0" w:space="0" w:color="auto"/>
            <w:right w:val="none" w:sz="0" w:space="0" w:color="auto"/>
          </w:divBdr>
          <w:divsChild>
            <w:div w:id="425618461">
              <w:marLeft w:val="0"/>
              <w:marRight w:val="0"/>
              <w:marTop w:val="0"/>
              <w:marBottom w:val="0"/>
              <w:divBdr>
                <w:top w:val="none" w:sz="0" w:space="0" w:color="auto"/>
                <w:left w:val="none" w:sz="0" w:space="0" w:color="auto"/>
                <w:bottom w:val="none" w:sz="0" w:space="0" w:color="auto"/>
                <w:right w:val="none" w:sz="0" w:space="0" w:color="auto"/>
              </w:divBdr>
              <w:divsChild>
                <w:div w:id="105540719">
                  <w:marLeft w:val="0"/>
                  <w:marRight w:val="0"/>
                  <w:marTop w:val="0"/>
                  <w:marBottom w:val="0"/>
                  <w:divBdr>
                    <w:top w:val="none" w:sz="0" w:space="0" w:color="auto"/>
                    <w:left w:val="none" w:sz="0" w:space="0" w:color="auto"/>
                    <w:bottom w:val="none" w:sz="0" w:space="0" w:color="auto"/>
                    <w:right w:val="none" w:sz="0" w:space="0" w:color="auto"/>
                  </w:divBdr>
                  <w:divsChild>
                    <w:div w:id="2138209839">
                      <w:marLeft w:val="0"/>
                      <w:marRight w:val="0"/>
                      <w:marTop w:val="0"/>
                      <w:marBottom w:val="0"/>
                      <w:divBdr>
                        <w:top w:val="none" w:sz="0" w:space="0" w:color="auto"/>
                        <w:left w:val="none" w:sz="0" w:space="0" w:color="auto"/>
                        <w:bottom w:val="none" w:sz="0" w:space="0" w:color="auto"/>
                        <w:right w:val="none" w:sz="0" w:space="0" w:color="auto"/>
                      </w:divBdr>
                      <w:divsChild>
                        <w:div w:id="295985939">
                          <w:marLeft w:val="0"/>
                          <w:marRight w:val="0"/>
                          <w:marTop w:val="0"/>
                          <w:marBottom w:val="0"/>
                          <w:divBdr>
                            <w:top w:val="none" w:sz="0" w:space="0" w:color="auto"/>
                            <w:left w:val="none" w:sz="0" w:space="0" w:color="auto"/>
                            <w:bottom w:val="none" w:sz="0" w:space="0" w:color="auto"/>
                            <w:right w:val="none" w:sz="0" w:space="0" w:color="auto"/>
                          </w:divBdr>
                          <w:divsChild>
                            <w:div w:id="757989506">
                              <w:marLeft w:val="0"/>
                              <w:marRight w:val="0"/>
                              <w:marTop w:val="0"/>
                              <w:marBottom w:val="0"/>
                              <w:divBdr>
                                <w:top w:val="none" w:sz="0" w:space="0" w:color="auto"/>
                                <w:left w:val="none" w:sz="0" w:space="0" w:color="auto"/>
                                <w:bottom w:val="none" w:sz="0" w:space="0" w:color="auto"/>
                                <w:right w:val="none" w:sz="0" w:space="0" w:color="auto"/>
                              </w:divBdr>
                              <w:divsChild>
                                <w:div w:id="16252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186496">
      <w:bodyDiv w:val="1"/>
      <w:marLeft w:val="0"/>
      <w:marRight w:val="0"/>
      <w:marTop w:val="0"/>
      <w:marBottom w:val="0"/>
      <w:divBdr>
        <w:top w:val="none" w:sz="0" w:space="0" w:color="auto"/>
        <w:left w:val="none" w:sz="0" w:space="0" w:color="auto"/>
        <w:bottom w:val="none" w:sz="0" w:space="0" w:color="auto"/>
        <w:right w:val="none" w:sz="0" w:space="0" w:color="auto"/>
      </w:divBdr>
    </w:div>
    <w:div w:id="1522429614">
      <w:bodyDiv w:val="1"/>
      <w:marLeft w:val="0"/>
      <w:marRight w:val="0"/>
      <w:marTop w:val="0"/>
      <w:marBottom w:val="0"/>
      <w:divBdr>
        <w:top w:val="none" w:sz="0" w:space="0" w:color="auto"/>
        <w:left w:val="none" w:sz="0" w:space="0" w:color="auto"/>
        <w:bottom w:val="none" w:sz="0" w:space="0" w:color="auto"/>
        <w:right w:val="none" w:sz="0" w:space="0" w:color="auto"/>
      </w:divBdr>
    </w:div>
    <w:div w:id="1557275981">
      <w:bodyDiv w:val="1"/>
      <w:marLeft w:val="0"/>
      <w:marRight w:val="0"/>
      <w:marTop w:val="0"/>
      <w:marBottom w:val="0"/>
      <w:divBdr>
        <w:top w:val="none" w:sz="0" w:space="0" w:color="auto"/>
        <w:left w:val="none" w:sz="0" w:space="0" w:color="auto"/>
        <w:bottom w:val="none" w:sz="0" w:space="0" w:color="auto"/>
        <w:right w:val="none" w:sz="0" w:space="0" w:color="auto"/>
      </w:divBdr>
    </w:div>
    <w:div w:id="1565678146">
      <w:bodyDiv w:val="1"/>
      <w:marLeft w:val="0"/>
      <w:marRight w:val="0"/>
      <w:marTop w:val="0"/>
      <w:marBottom w:val="0"/>
      <w:divBdr>
        <w:top w:val="none" w:sz="0" w:space="0" w:color="auto"/>
        <w:left w:val="none" w:sz="0" w:space="0" w:color="auto"/>
        <w:bottom w:val="none" w:sz="0" w:space="0" w:color="auto"/>
        <w:right w:val="none" w:sz="0" w:space="0" w:color="auto"/>
      </w:divBdr>
    </w:div>
    <w:div w:id="1567763403">
      <w:bodyDiv w:val="1"/>
      <w:marLeft w:val="0"/>
      <w:marRight w:val="0"/>
      <w:marTop w:val="0"/>
      <w:marBottom w:val="0"/>
      <w:divBdr>
        <w:top w:val="none" w:sz="0" w:space="0" w:color="auto"/>
        <w:left w:val="none" w:sz="0" w:space="0" w:color="auto"/>
        <w:bottom w:val="none" w:sz="0" w:space="0" w:color="auto"/>
        <w:right w:val="none" w:sz="0" w:space="0" w:color="auto"/>
      </w:divBdr>
    </w:div>
    <w:div w:id="1590039637">
      <w:bodyDiv w:val="1"/>
      <w:marLeft w:val="0"/>
      <w:marRight w:val="0"/>
      <w:marTop w:val="0"/>
      <w:marBottom w:val="0"/>
      <w:divBdr>
        <w:top w:val="none" w:sz="0" w:space="0" w:color="auto"/>
        <w:left w:val="none" w:sz="0" w:space="0" w:color="auto"/>
        <w:bottom w:val="none" w:sz="0" w:space="0" w:color="auto"/>
        <w:right w:val="none" w:sz="0" w:space="0" w:color="auto"/>
      </w:divBdr>
    </w:div>
    <w:div w:id="1591743786">
      <w:bodyDiv w:val="1"/>
      <w:marLeft w:val="0"/>
      <w:marRight w:val="0"/>
      <w:marTop w:val="0"/>
      <w:marBottom w:val="0"/>
      <w:divBdr>
        <w:top w:val="none" w:sz="0" w:space="0" w:color="auto"/>
        <w:left w:val="none" w:sz="0" w:space="0" w:color="auto"/>
        <w:bottom w:val="none" w:sz="0" w:space="0" w:color="auto"/>
        <w:right w:val="none" w:sz="0" w:space="0" w:color="auto"/>
      </w:divBdr>
    </w:div>
    <w:div w:id="1627812054">
      <w:bodyDiv w:val="1"/>
      <w:marLeft w:val="0"/>
      <w:marRight w:val="0"/>
      <w:marTop w:val="0"/>
      <w:marBottom w:val="0"/>
      <w:divBdr>
        <w:top w:val="none" w:sz="0" w:space="0" w:color="auto"/>
        <w:left w:val="none" w:sz="0" w:space="0" w:color="auto"/>
        <w:bottom w:val="none" w:sz="0" w:space="0" w:color="auto"/>
        <w:right w:val="none" w:sz="0" w:space="0" w:color="auto"/>
      </w:divBdr>
    </w:div>
    <w:div w:id="1631667474">
      <w:bodyDiv w:val="1"/>
      <w:marLeft w:val="0"/>
      <w:marRight w:val="0"/>
      <w:marTop w:val="0"/>
      <w:marBottom w:val="0"/>
      <w:divBdr>
        <w:top w:val="none" w:sz="0" w:space="0" w:color="auto"/>
        <w:left w:val="none" w:sz="0" w:space="0" w:color="auto"/>
        <w:bottom w:val="none" w:sz="0" w:space="0" w:color="auto"/>
        <w:right w:val="none" w:sz="0" w:space="0" w:color="auto"/>
      </w:divBdr>
    </w:div>
    <w:div w:id="1649046697">
      <w:bodyDiv w:val="1"/>
      <w:marLeft w:val="0"/>
      <w:marRight w:val="0"/>
      <w:marTop w:val="0"/>
      <w:marBottom w:val="0"/>
      <w:divBdr>
        <w:top w:val="none" w:sz="0" w:space="0" w:color="auto"/>
        <w:left w:val="none" w:sz="0" w:space="0" w:color="auto"/>
        <w:bottom w:val="none" w:sz="0" w:space="0" w:color="auto"/>
        <w:right w:val="none" w:sz="0" w:space="0" w:color="auto"/>
      </w:divBdr>
    </w:div>
    <w:div w:id="1659261750">
      <w:bodyDiv w:val="1"/>
      <w:marLeft w:val="0"/>
      <w:marRight w:val="0"/>
      <w:marTop w:val="0"/>
      <w:marBottom w:val="0"/>
      <w:divBdr>
        <w:top w:val="none" w:sz="0" w:space="0" w:color="auto"/>
        <w:left w:val="none" w:sz="0" w:space="0" w:color="auto"/>
        <w:bottom w:val="none" w:sz="0" w:space="0" w:color="auto"/>
        <w:right w:val="none" w:sz="0" w:space="0" w:color="auto"/>
      </w:divBdr>
    </w:div>
    <w:div w:id="1678074796">
      <w:bodyDiv w:val="1"/>
      <w:marLeft w:val="0"/>
      <w:marRight w:val="0"/>
      <w:marTop w:val="0"/>
      <w:marBottom w:val="0"/>
      <w:divBdr>
        <w:top w:val="none" w:sz="0" w:space="0" w:color="auto"/>
        <w:left w:val="none" w:sz="0" w:space="0" w:color="auto"/>
        <w:bottom w:val="none" w:sz="0" w:space="0" w:color="auto"/>
        <w:right w:val="none" w:sz="0" w:space="0" w:color="auto"/>
      </w:divBdr>
      <w:divsChild>
        <w:div w:id="1965233806">
          <w:marLeft w:val="0"/>
          <w:marRight w:val="0"/>
          <w:marTop w:val="0"/>
          <w:marBottom w:val="0"/>
          <w:divBdr>
            <w:top w:val="none" w:sz="0" w:space="0" w:color="auto"/>
            <w:left w:val="none" w:sz="0" w:space="0" w:color="auto"/>
            <w:bottom w:val="none" w:sz="0" w:space="0" w:color="auto"/>
            <w:right w:val="none" w:sz="0" w:space="0" w:color="auto"/>
          </w:divBdr>
          <w:divsChild>
            <w:div w:id="2097052510">
              <w:marLeft w:val="0"/>
              <w:marRight w:val="0"/>
              <w:marTop w:val="0"/>
              <w:marBottom w:val="0"/>
              <w:divBdr>
                <w:top w:val="none" w:sz="0" w:space="0" w:color="auto"/>
                <w:left w:val="none" w:sz="0" w:space="0" w:color="auto"/>
                <w:bottom w:val="none" w:sz="0" w:space="0" w:color="auto"/>
                <w:right w:val="none" w:sz="0" w:space="0" w:color="auto"/>
              </w:divBdr>
              <w:divsChild>
                <w:div w:id="154300927">
                  <w:marLeft w:val="0"/>
                  <w:marRight w:val="0"/>
                  <w:marTop w:val="0"/>
                  <w:marBottom w:val="0"/>
                  <w:divBdr>
                    <w:top w:val="none" w:sz="0" w:space="0" w:color="auto"/>
                    <w:left w:val="none" w:sz="0" w:space="0" w:color="auto"/>
                    <w:bottom w:val="none" w:sz="0" w:space="0" w:color="auto"/>
                    <w:right w:val="none" w:sz="0" w:space="0" w:color="auto"/>
                  </w:divBdr>
                  <w:divsChild>
                    <w:div w:id="2008482506">
                      <w:marLeft w:val="0"/>
                      <w:marRight w:val="0"/>
                      <w:marTop w:val="0"/>
                      <w:marBottom w:val="0"/>
                      <w:divBdr>
                        <w:top w:val="none" w:sz="0" w:space="0" w:color="auto"/>
                        <w:left w:val="none" w:sz="0" w:space="0" w:color="auto"/>
                        <w:bottom w:val="none" w:sz="0" w:space="0" w:color="auto"/>
                        <w:right w:val="none" w:sz="0" w:space="0" w:color="auto"/>
                      </w:divBdr>
                      <w:divsChild>
                        <w:div w:id="543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56028">
                  <w:marLeft w:val="0"/>
                  <w:marRight w:val="0"/>
                  <w:marTop w:val="0"/>
                  <w:marBottom w:val="0"/>
                  <w:divBdr>
                    <w:top w:val="none" w:sz="0" w:space="0" w:color="auto"/>
                    <w:left w:val="none" w:sz="0" w:space="0" w:color="auto"/>
                    <w:bottom w:val="none" w:sz="0" w:space="0" w:color="auto"/>
                    <w:right w:val="none" w:sz="0" w:space="0" w:color="auto"/>
                  </w:divBdr>
                  <w:divsChild>
                    <w:div w:id="5020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11396">
      <w:bodyDiv w:val="1"/>
      <w:marLeft w:val="0"/>
      <w:marRight w:val="0"/>
      <w:marTop w:val="0"/>
      <w:marBottom w:val="0"/>
      <w:divBdr>
        <w:top w:val="none" w:sz="0" w:space="0" w:color="auto"/>
        <w:left w:val="none" w:sz="0" w:space="0" w:color="auto"/>
        <w:bottom w:val="none" w:sz="0" w:space="0" w:color="auto"/>
        <w:right w:val="none" w:sz="0" w:space="0" w:color="auto"/>
      </w:divBdr>
    </w:div>
    <w:div w:id="1682008279">
      <w:bodyDiv w:val="1"/>
      <w:marLeft w:val="0"/>
      <w:marRight w:val="0"/>
      <w:marTop w:val="0"/>
      <w:marBottom w:val="0"/>
      <w:divBdr>
        <w:top w:val="none" w:sz="0" w:space="0" w:color="auto"/>
        <w:left w:val="none" w:sz="0" w:space="0" w:color="auto"/>
        <w:bottom w:val="none" w:sz="0" w:space="0" w:color="auto"/>
        <w:right w:val="none" w:sz="0" w:space="0" w:color="auto"/>
      </w:divBdr>
    </w:div>
    <w:div w:id="1697347818">
      <w:bodyDiv w:val="1"/>
      <w:marLeft w:val="0"/>
      <w:marRight w:val="0"/>
      <w:marTop w:val="0"/>
      <w:marBottom w:val="0"/>
      <w:divBdr>
        <w:top w:val="none" w:sz="0" w:space="0" w:color="auto"/>
        <w:left w:val="none" w:sz="0" w:space="0" w:color="auto"/>
        <w:bottom w:val="none" w:sz="0" w:space="0" w:color="auto"/>
        <w:right w:val="none" w:sz="0" w:space="0" w:color="auto"/>
      </w:divBdr>
    </w:div>
    <w:div w:id="1754160362">
      <w:bodyDiv w:val="1"/>
      <w:marLeft w:val="0"/>
      <w:marRight w:val="0"/>
      <w:marTop w:val="0"/>
      <w:marBottom w:val="0"/>
      <w:divBdr>
        <w:top w:val="none" w:sz="0" w:space="0" w:color="auto"/>
        <w:left w:val="none" w:sz="0" w:space="0" w:color="auto"/>
        <w:bottom w:val="none" w:sz="0" w:space="0" w:color="auto"/>
        <w:right w:val="none" w:sz="0" w:space="0" w:color="auto"/>
      </w:divBdr>
    </w:div>
    <w:div w:id="1783188439">
      <w:bodyDiv w:val="1"/>
      <w:marLeft w:val="0"/>
      <w:marRight w:val="0"/>
      <w:marTop w:val="0"/>
      <w:marBottom w:val="0"/>
      <w:divBdr>
        <w:top w:val="none" w:sz="0" w:space="0" w:color="auto"/>
        <w:left w:val="none" w:sz="0" w:space="0" w:color="auto"/>
        <w:bottom w:val="none" w:sz="0" w:space="0" w:color="auto"/>
        <w:right w:val="none" w:sz="0" w:space="0" w:color="auto"/>
      </w:divBdr>
    </w:div>
    <w:div w:id="1798648033">
      <w:bodyDiv w:val="1"/>
      <w:marLeft w:val="0"/>
      <w:marRight w:val="0"/>
      <w:marTop w:val="0"/>
      <w:marBottom w:val="0"/>
      <w:divBdr>
        <w:top w:val="none" w:sz="0" w:space="0" w:color="auto"/>
        <w:left w:val="none" w:sz="0" w:space="0" w:color="auto"/>
        <w:bottom w:val="none" w:sz="0" w:space="0" w:color="auto"/>
        <w:right w:val="none" w:sz="0" w:space="0" w:color="auto"/>
      </w:divBdr>
    </w:div>
    <w:div w:id="1802843751">
      <w:bodyDiv w:val="1"/>
      <w:marLeft w:val="0"/>
      <w:marRight w:val="0"/>
      <w:marTop w:val="0"/>
      <w:marBottom w:val="0"/>
      <w:divBdr>
        <w:top w:val="none" w:sz="0" w:space="0" w:color="auto"/>
        <w:left w:val="none" w:sz="0" w:space="0" w:color="auto"/>
        <w:bottom w:val="none" w:sz="0" w:space="0" w:color="auto"/>
        <w:right w:val="none" w:sz="0" w:space="0" w:color="auto"/>
      </w:divBdr>
    </w:div>
    <w:div w:id="1813671427">
      <w:bodyDiv w:val="1"/>
      <w:marLeft w:val="0"/>
      <w:marRight w:val="0"/>
      <w:marTop w:val="0"/>
      <w:marBottom w:val="0"/>
      <w:divBdr>
        <w:top w:val="none" w:sz="0" w:space="0" w:color="auto"/>
        <w:left w:val="none" w:sz="0" w:space="0" w:color="auto"/>
        <w:bottom w:val="none" w:sz="0" w:space="0" w:color="auto"/>
        <w:right w:val="none" w:sz="0" w:space="0" w:color="auto"/>
      </w:divBdr>
    </w:div>
    <w:div w:id="1823739487">
      <w:bodyDiv w:val="1"/>
      <w:marLeft w:val="0"/>
      <w:marRight w:val="0"/>
      <w:marTop w:val="0"/>
      <w:marBottom w:val="0"/>
      <w:divBdr>
        <w:top w:val="none" w:sz="0" w:space="0" w:color="auto"/>
        <w:left w:val="none" w:sz="0" w:space="0" w:color="auto"/>
        <w:bottom w:val="none" w:sz="0" w:space="0" w:color="auto"/>
        <w:right w:val="none" w:sz="0" w:space="0" w:color="auto"/>
      </w:divBdr>
    </w:div>
    <w:div w:id="1827428920">
      <w:bodyDiv w:val="1"/>
      <w:marLeft w:val="0"/>
      <w:marRight w:val="0"/>
      <w:marTop w:val="0"/>
      <w:marBottom w:val="0"/>
      <w:divBdr>
        <w:top w:val="none" w:sz="0" w:space="0" w:color="auto"/>
        <w:left w:val="none" w:sz="0" w:space="0" w:color="auto"/>
        <w:bottom w:val="none" w:sz="0" w:space="0" w:color="auto"/>
        <w:right w:val="none" w:sz="0" w:space="0" w:color="auto"/>
      </w:divBdr>
      <w:divsChild>
        <w:div w:id="10033543">
          <w:marLeft w:val="0"/>
          <w:marRight w:val="0"/>
          <w:marTop w:val="675"/>
          <w:marBottom w:val="0"/>
          <w:divBdr>
            <w:top w:val="none" w:sz="0" w:space="0" w:color="auto"/>
            <w:left w:val="none" w:sz="0" w:space="0" w:color="auto"/>
            <w:bottom w:val="none" w:sz="0" w:space="0" w:color="auto"/>
            <w:right w:val="none" w:sz="0" w:space="0" w:color="auto"/>
          </w:divBdr>
          <w:divsChild>
            <w:div w:id="479082543">
              <w:marLeft w:val="0"/>
              <w:marRight w:val="0"/>
              <w:marTop w:val="0"/>
              <w:marBottom w:val="0"/>
              <w:divBdr>
                <w:top w:val="none" w:sz="0" w:space="0" w:color="auto"/>
                <w:left w:val="none" w:sz="0" w:space="0" w:color="auto"/>
                <w:bottom w:val="none" w:sz="0" w:space="0" w:color="auto"/>
                <w:right w:val="none" w:sz="0" w:space="0" w:color="auto"/>
              </w:divBdr>
              <w:divsChild>
                <w:div w:id="566114208">
                  <w:marLeft w:val="0"/>
                  <w:marRight w:val="0"/>
                  <w:marTop w:val="0"/>
                  <w:marBottom w:val="0"/>
                  <w:divBdr>
                    <w:top w:val="none" w:sz="0" w:space="0" w:color="auto"/>
                    <w:left w:val="none" w:sz="0" w:space="0" w:color="auto"/>
                    <w:bottom w:val="none" w:sz="0" w:space="0" w:color="auto"/>
                    <w:right w:val="none" w:sz="0" w:space="0" w:color="auto"/>
                  </w:divBdr>
                  <w:divsChild>
                    <w:div w:id="11248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11129">
      <w:bodyDiv w:val="1"/>
      <w:marLeft w:val="0"/>
      <w:marRight w:val="0"/>
      <w:marTop w:val="0"/>
      <w:marBottom w:val="0"/>
      <w:divBdr>
        <w:top w:val="none" w:sz="0" w:space="0" w:color="auto"/>
        <w:left w:val="none" w:sz="0" w:space="0" w:color="auto"/>
        <w:bottom w:val="none" w:sz="0" w:space="0" w:color="auto"/>
        <w:right w:val="none" w:sz="0" w:space="0" w:color="auto"/>
      </w:divBdr>
    </w:div>
    <w:div w:id="1857575489">
      <w:bodyDiv w:val="1"/>
      <w:marLeft w:val="0"/>
      <w:marRight w:val="0"/>
      <w:marTop w:val="0"/>
      <w:marBottom w:val="0"/>
      <w:divBdr>
        <w:top w:val="none" w:sz="0" w:space="0" w:color="auto"/>
        <w:left w:val="none" w:sz="0" w:space="0" w:color="auto"/>
        <w:bottom w:val="none" w:sz="0" w:space="0" w:color="auto"/>
        <w:right w:val="none" w:sz="0" w:space="0" w:color="auto"/>
      </w:divBdr>
      <w:divsChild>
        <w:div w:id="88043467">
          <w:marLeft w:val="0"/>
          <w:marRight w:val="0"/>
          <w:marTop w:val="675"/>
          <w:marBottom w:val="0"/>
          <w:divBdr>
            <w:top w:val="none" w:sz="0" w:space="0" w:color="auto"/>
            <w:left w:val="none" w:sz="0" w:space="0" w:color="auto"/>
            <w:bottom w:val="none" w:sz="0" w:space="0" w:color="auto"/>
            <w:right w:val="none" w:sz="0" w:space="0" w:color="auto"/>
          </w:divBdr>
          <w:divsChild>
            <w:div w:id="2093160560">
              <w:marLeft w:val="0"/>
              <w:marRight w:val="0"/>
              <w:marTop w:val="0"/>
              <w:marBottom w:val="0"/>
              <w:divBdr>
                <w:top w:val="none" w:sz="0" w:space="0" w:color="auto"/>
                <w:left w:val="none" w:sz="0" w:space="0" w:color="auto"/>
                <w:bottom w:val="none" w:sz="0" w:space="0" w:color="auto"/>
                <w:right w:val="none" w:sz="0" w:space="0" w:color="auto"/>
              </w:divBdr>
              <w:divsChild>
                <w:div w:id="1495799586">
                  <w:marLeft w:val="0"/>
                  <w:marRight w:val="0"/>
                  <w:marTop w:val="0"/>
                  <w:marBottom w:val="0"/>
                  <w:divBdr>
                    <w:top w:val="none" w:sz="0" w:space="0" w:color="auto"/>
                    <w:left w:val="none" w:sz="0" w:space="0" w:color="auto"/>
                    <w:bottom w:val="none" w:sz="0" w:space="0" w:color="auto"/>
                    <w:right w:val="none" w:sz="0" w:space="0" w:color="auto"/>
                  </w:divBdr>
                  <w:divsChild>
                    <w:div w:id="18817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426821">
      <w:bodyDiv w:val="1"/>
      <w:marLeft w:val="0"/>
      <w:marRight w:val="0"/>
      <w:marTop w:val="0"/>
      <w:marBottom w:val="0"/>
      <w:divBdr>
        <w:top w:val="none" w:sz="0" w:space="0" w:color="auto"/>
        <w:left w:val="none" w:sz="0" w:space="0" w:color="auto"/>
        <w:bottom w:val="none" w:sz="0" w:space="0" w:color="auto"/>
        <w:right w:val="none" w:sz="0" w:space="0" w:color="auto"/>
      </w:divBdr>
    </w:div>
    <w:div w:id="1876844484">
      <w:bodyDiv w:val="1"/>
      <w:marLeft w:val="0"/>
      <w:marRight w:val="0"/>
      <w:marTop w:val="0"/>
      <w:marBottom w:val="0"/>
      <w:divBdr>
        <w:top w:val="none" w:sz="0" w:space="0" w:color="auto"/>
        <w:left w:val="none" w:sz="0" w:space="0" w:color="auto"/>
        <w:bottom w:val="none" w:sz="0" w:space="0" w:color="auto"/>
        <w:right w:val="none" w:sz="0" w:space="0" w:color="auto"/>
      </w:divBdr>
    </w:div>
    <w:div w:id="1891066616">
      <w:bodyDiv w:val="1"/>
      <w:marLeft w:val="0"/>
      <w:marRight w:val="0"/>
      <w:marTop w:val="0"/>
      <w:marBottom w:val="0"/>
      <w:divBdr>
        <w:top w:val="none" w:sz="0" w:space="0" w:color="auto"/>
        <w:left w:val="none" w:sz="0" w:space="0" w:color="auto"/>
        <w:bottom w:val="none" w:sz="0" w:space="0" w:color="auto"/>
        <w:right w:val="none" w:sz="0" w:space="0" w:color="auto"/>
      </w:divBdr>
    </w:div>
    <w:div w:id="1903832576">
      <w:bodyDiv w:val="1"/>
      <w:marLeft w:val="0"/>
      <w:marRight w:val="0"/>
      <w:marTop w:val="0"/>
      <w:marBottom w:val="0"/>
      <w:divBdr>
        <w:top w:val="none" w:sz="0" w:space="0" w:color="auto"/>
        <w:left w:val="none" w:sz="0" w:space="0" w:color="auto"/>
        <w:bottom w:val="none" w:sz="0" w:space="0" w:color="auto"/>
        <w:right w:val="none" w:sz="0" w:space="0" w:color="auto"/>
      </w:divBdr>
      <w:divsChild>
        <w:div w:id="1752310049">
          <w:marLeft w:val="0"/>
          <w:marRight w:val="0"/>
          <w:marTop w:val="0"/>
          <w:marBottom w:val="0"/>
          <w:divBdr>
            <w:top w:val="none" w:sz="0" w:space="0" w:color="auto"/>
            <w:left w:val="none" w:sz="0" w:space="0" w:color="auto"/>
            <w:bottom w:val="none" w:sz="0" w:space="0" w:color="auto"/>
            <w:right w:val="none" w:sz="0" w:space="0" w:color="auto"/>
          </w:divBdr>
          <w:divsChild>
            <w:div w:id="807091664">
              <w:marLeft w:val="0"/>
              <w:marRight w:val="0"/>
              <w:marTop w:val="0"/>
              <w:marBottom w:val="0"/>
              <w:divBdr>
                <w:top w:val="none" w:sz="0" w:space="0" w:color="auto"/>
                <w:left w:val="none" w:sz="0" w:space="0" w:color="auto"/>
                <w:bottom w:val="none" w:sz="0" w:space="0" w:color="auto"/>
                <w:right w:val="none" w:sz="0" w:space="0" w:color="auto"/>
              </w:divBdr>
              <w:divsChild>
                <w:div w:id="231089302">
                  <w:marLeft w:val="0"/>
                  <w:marRight w:val="0"/>
                  <w:marTop w:val="0"/>
                  <w:marBottom w:val="0"/>
                  <w:divBdr>
                    <w:top w:val="none" w:sz="0" w:space="0" w:color="auto"/>
                    <w:left w:val="none" w:sz="0" w:space="0" w:color="auto"/>
                    <w:bottom w:val="none" w:sz="0" w:space="0" w:color="auto"/>
                    <w:right w:val="none" w:sz="0" w:space="0" w:color="auto"/>
                  </w:divBdr>
                  <w:divsChild>
                    <w:div w:id="864364674">
                      <w:marLeft w:val="0"/>
                      <w:marRight w:val="0"/>
                      <w:marTop w:val="0"/>
                      <w:marBottom w:val="0"/>
                      <w:divBdr>
                        <w:top w:val="none" w:sz="0" w:space="0" w:color="auto"/>
                        <w:left w:val="none" w:sz="0" w:space="0" w:color="auto"/>
                        <w:bottom w:val="none" w:sz="0" w:space="0" w:color="auto"/>
                        <w:right w:val="none" w:sz="0" w:space="0" w:color="auto"/>
                      </w:divBdr>
                      <w:divsChild>
                        <w:div w:id="1261643980">
                          <w:marLeft w:val="0"/>
                          <w:marRight w:val="0"/>
                          <w:marTop w:val="0"/>
                          <w:marBottom w:val="0"/>
                          <w:divBdr>
                            <w:top w:val="none" w:sz="0" w:space="0" w:color="auto"/>
                            <w:left w:val="none" w:sz="0" w:space="0" w:color="auto"/>
                            <w:bottom w:val="none" w:sz="0" w:space="0" w:color="auto"/>
                            <w:right w:val="none" w:sz="0" w:space="0" w:color="auto"/>
                          </w:divBdr>
                          <w:divsChild>
                            <w:div w:id="682782069">
                              <w:marLeft w:val="0"/>
                              <w:marRight w:val="0"/>
                              <w:marTop w:val="0"/>
                              <w:marBottom w:val="0"/>
                              <w:divBdr>
                                <w:top w:val="none" w:sz="0" w:space="0" w:color="auto"/>
                                <w:left w:val="none" w:sz="0" w:space="0" w:color="auto"/>
                                <w:bottom w:val="none" w:sz="0" w:space="0" w:color="auto"/>
                                <w:right w:val="none" w:sz="0" w:space="0" w:color="auto"/>
                              </w:divBdr>
                              <w:divsChild>
                                <w:div w:id="4620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227595">
      <w:bodyDiv w:val="1"/>
      <w:marLeft w:val="0"/>
      <w:marRight w:val="0"/>
      <w:marTop w:val="0"/>
      <w:marBottom w:val="0"/>
      <w:divBdr>
        <w:top w:val="none" w:sz="0" w:space="0" w:color="auto"/>
        <w:left w:val="none" w:sz="0" w:space="0" w:color="auto"/>
        <w:bottom w:val="none" w:sz="0" w:space="0" w:color="auto"/>
        <w:right w:val="none" w:sz="0" w:space="0" w:color="auto"/>
      </w:divBdr>
    </w:div>
    <w:div w:id="1963344568">
      <w:bodyDiv w:val="1"/>
      <w:marLeft w:val="0"/>
      <w:marRight w:val="0"/>
      <w:marTop w:val="0"/>
      <w:marBottom w:val="0"/>
      <w:divBdr>
        <w:top w:val="none" w:sz="0" w:space="0" w:color="auto"/>
        <w:left w:val="none" w:sz="0" w:space="0" w:color="auto"/>
        <w:bottom w:val="none" w:sz="0" w:space="0" w:color="auto"/>
        <w:right w:val="none" w:sz="0" w:space="0" w:color="auto"/>
      </w:divBdr>
    </w:div>
    <w:div w:id="1979798069">
      <w:bodyDiv w:val="1"/>
      <w:marLeft w:val="0"/>
      <w:marRight w:val="0"/>
      <w:marTop w:val="0"/>
      <w:marBottom w:val="0"/>
      <w:divBdr>
        <w:top w:val="none" w:sz="0" w:space="0" w:color="auto"/>
        <w:left w:val="none" w:sz="0" w:space="0" w:color="auto"/>
        <w:bottom w:val="none" w:sz="0" w:space="0" w:color="auto"/>
        <w:right w:val="none" w:sz="0" w:space="0" w:color="auto"/>
      </w:divBdr>
    </w:div>
    <w:div w:id="1992558144">
      <w:bodyDiv w:val="1"/>
      <w:marLeft w:val="0"/>
      <w:marRight w:val="0"/>
      <w:marTop w:val="0"/>
      <w:marBottom w:val="0"/>
      <w:divBdr>
        <w:top w:val="none" w:sz="0" w:space="0" w:color="auto"/>
        <w:left w:val="none" w:sz="0" w:space="0" w:color="auto"/>
        <w:bottom w:val="none" w:sz="0" w:space="0" w:color="auto"/>
        <w:right w:val="none" w:sz="0" w:space="0" w:color="auto"/>
      </w:divBdr>
    </w:div>
    <w:div w:id="2032533797">
      <w:bodyDiv w:val="1"/>
      <w:marLeft w:val="0"/>
      <w:marRight w:val="0"/>
      <w:marTop w:val="0"/>
      <w:marBottom w:val="0"/>
      <w:divBdr>
        <w:top w:val="none" w:sz="0" w:space="0" w:color="auto"/>
        <w:left w:val="none" w:sz="0" w:space="0" w:color="auto"/>
        <w:bottom w:val="none" w:sz="0" w:space="0" w:color="auto"/>
        <w:right w:val="none" w:sz="0" w:space="0" w:color="auto"/>
      </w:divBdr>
    </w:div>
    <w:div w:id="2038308413">
      <w:bodyDiv w:val="1"/>
      <w:marLeft w:val="0"/>
      <w:marRight w:val="0"/>
      <w:marTop w:val="0"/>
      <w:marBottom w:val="0"/>
      <w:divBdr>
        <w:top w:val="none" w:sz="0" w:space="0" w:color="auto"/>
        <w:left w:val="none" w:sz="0" w:space="0" w:color="auto"/>
        <w:bottom w:val="none" w:sz="0" w:space="0" w:color="auto"/>
        <w:right w:val="none" w:sz="0" w:space="0" w:color="auto"/>
      </w:divBdr>
    </w:div>
    <w:div w:id="2076933660">
      <w:bodyDiv w:val="1"/>
      <w:marLeft w:val="0"/>
      <w:marRight w:val="0"/>
      <w:marTop w:val="0"/>
      <w:marBottom w:val="0"/>
      <w:divBdr>
        <w:top w:val="none" w:sz="0" w:space="0" w:color="auto"/>
        <w:left w:val="none" w:sz="0" w:space="0" w:color="auto"/>
        <w:bottom w:val="none" w:sz="0" w:space="0" w:color="auto"/>
        <w:right w:val="none" w:sz="0" w:space="0" w:color="auto"/>
      </w:divBdr>
    </w:div>
    <w:div w:id="2078893694">
      <w:bodyDiv w:val="1"/>
      <w:marLeft w:val="0"/>
      <w:marRight w:val="0"/>
      <w:marTop w:val="0"/>
      <w:marBottom w:val="0"/>
      <w:divBdr>
        <w:top w:val="none" w:sz="0" w:space="0" w:color="auto"/>
        <w:left w:val="none" w:sz="0" w:space="0" w:color="auto"/>
        <w:bottom w:val="none" w:sz="0" w:space="0" w:color="auto"/>
        <w:right w:val="none" w:sz="0" w:space="0" w:color="auto"/>
      </w:divBdr>
    </w:div>
    <w:div w:id="2088306512">
      <w:bodyDiv w:val="1"/>
      <w:marLeft w:val="0"/>
      <w:marRight w:val="0"/>
      <w:marTop w:val="0"/>
      <w:marBottom w:val="0"/>
      <w:divBdr>
        <w:top w:val="none" w:sz="0" w:space="0" w:color="auto"/>
        <w:left w:val="none" w:sz="0" w:space="0" w:color="auto"/>
        <w:bottom w:val="none" w:sz="0" w:space="0" w:color="auto"/>
        <w:right w:val="none" w:sz="0" w:space="0" w:color="auto"/>
      </w:divBdr>
    </w:div>
    <w:div w:id="2106343502">
      <w:bodyDiv w:val="1"/>
      <w:marLeft w:val="0"/>
      <w:marRight w:val="0"/>
      <w:marTop w:val="0"/>
      <w:marBottom w:val="0"/>
      <w:divBdr>
        <w:top w:val="none" w:sz="0" w:space="0" w:color="auto"/>
        <w:left w:val="none" w:sz="0" w:space="0" w:color="auto"/>
        <w:bottom w:val="none" w:sz="0" w:space="0" w:color="auto"/>
        <w:right w:val="none" w:sz="0" w:space="0" w:color="auto"/>
      </w:divBdr>
    </w:div>
    <w:div w:id="2120563960">
      <w:bodyDiv w:val="1"/>
      <w:marLeft w:val="0"/>
      <w:marRight w:val="0"/>
      <w:marTop w:val="0"/>
      <w:marBottom w:val="0"/>
      <w:divBdr>
        <w:top w:val="none" w:sz="0" w:space="0" w:color="auto"/>
        <w:left w:val="none" w:sz="0" w:space="0" w:color="auto"/>
        <w:bottom w:val="none" w:sz="0" w:space="0" w:color="auto"/>
        <w:right w:val="none" w:sz="0" w:space="0" w:color="auto"/>
      </w:divBdr>
    </w:div>
    <w:div w:id="2120952908">
      <w:bodyDiv w:val="1"/>
      <w:marLeft w:val="0"/>
      <w:marRight w:val="0"/>
      <w:marTop w:val="0"/>
      <w:marBottom w:val="0"/>
      <w:divBdr>
        <w:top w:val="none" w:sz="0" w:space="0" w:color="auto"/>
        <w:left w:val="none" w:sz="0" w:space="0" w:color="auto"/>
        <w:bottom w:val="none" w:sz="0" w:space="0" w:color="auto"/>
        <w:right w:val="none" w:sz="0" w:space="0" w:color="auto"/>
      </w:divBdr>
    </w:div>
    <w:div w:id="2126925797">
      <w:bodyDiv w:val="1"/>
      <w:marLeft w:val="0"/>
      <w:marRight w:val="0"/>
      <w:marTop w:val="0"/>
      <w:marBottom w:val="0"/>
      <w:divBdr>
        <w:top w:val="none" w:sz="0" w:space="0" w:color="auto"/>
        <w:left w:val="none" w:sz="0" w:space="0" w:color="auto"/>
        <w:bottom w:val="none" w:sz="0" w:space="0" w:color="auto"/>
        <w:right w:val="none" w:sz="0" w:space="0" w:color="auto"/>
      </w:divBdr>
    </w:div>
    <w:div w:id="2147120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massmed.edu/research/cores/crystallography/" TargetMode="External"/><Relationship Id="rId18" Type="http://schemas.openxmlformats.org/officeDocument/2006/relationships/hyperlink" Target="http://www.umassmed.edu/it/services/research-computing/high-performance-computing/" TargetMode="External"/><Relationship Id="rId26" Type="http://schemas.openxmlformats.org/officeDocument/2006/relationships/hyperlink" Target="https://www.umassmed.edu/research/cores/ipac/" TargetMode="External"/><Relationship Id="rId39" Type="http://schemas.openxmlformats.org/officeDocument/2006/relationships/hyperlink" Target="http://www.umassmed.edu/saicf/" TargetMode="External"/><Relationship Id="rId21" Type="http://schemas.openxmlformats.org/officeDocument/2006/relationships/hyperlink" Target="https://www.umassmed.edu/metabolomics/" TargetMode="External"/><Relationship Id="rId34" Type="http://schemas.openxmlformats.org/officeDocument/2006/relationships/hyperlink" Target="http://www.umassmed.edu/advmri/" TargetMode="External"/><Relationship Id="rId42" Type="http://schemas.openxmlformats.org/officeDocument/2006/relationships/hyperlink" Target="https://www.umassmed.edu/research/cores/sdrc/" TargetMode="External"/><Relationship Id="rId47" Type="http://schemas.openxmlformats.org/officeDocument/2006/relationships/theme" Target="theme/theme1.xml"/><Relationship Id="rId7" Type="http://schemas.openxmlformats.org/officeDocument/2006/relationships/hyperlink" Target="https://umassmed.sharepoint.com/sites/animal-medicine" TargetMode="External"/><Relationship Id="rId2" Type="http://schemas.openxmlformats.org/officeDocument/2006/relationships/numbering" Target="numbering.xml"/><Relationship Id="rId16" Type="http://schemas.openxmlformats.org/officeDocument/2006/relationships/hyperlink" Target="https://www.umassmed.edu/research/cores/structured-base-drug-design/" TargetMode="External"/><Relationship Id="rId29" Type="http://schemas.openxmlformats.org/officeDocument/2006/relationships/hyperlink" Target="https://www.umassmed.edu/scope/" TargetMode="External"/><Relationship Id="rId1" Type="http://schemas.openxmlformats.org/officeDocument/2006/relationships/customXml" Target="../customXml/item1.xml"/><Relationship Id="rId6" Type="http://schemas.openxmlformats.org/officeDocument/2006/relationships/hyperlink" Target="http://www.umassmed.edu/rti/index.aspx" TargetMode="External"/><Relationship Id="rId11" Type="http://schemas.openxmlformats.org/officeDocument/2006/relationships/hyperlink" Target="http://www.umassmed.edu/tkomouse/" TargetMode="External"/><Relationship Id="rId24" Type="http://schemas.openxmlformats.org/officeDocument/2006/relationships/hyperlink" Target="http://www.umassmed.edu/3dml/" TargetMode="External"/><Relationship Id="rId32" Type="http://schemas.openxmlformats.org/officeDocument/2006/relationships/hyperlink" Target="https://www.umassmed.edu/research/cores/raavmanufacturing/" TargetMode="External"/><Relationship Id="rId37" Type="http://schemas.openxmlformats.org/officeDocument/2006/relationships/hyperlink" Target="https://www.umassmed.edu/research/cores/leukocytecore/" TargetMode="External"/><Relationship Id="rId40" Type="http://schemas.openxmlformats.org/officeDocument/2006/relationships/hyperlink" Target="https://www.umassmed.edu/pqhs/qmc/" TargetMode="External"/><Relationship Id="rId45" Type="http://schemas.openxmlformats.org/officeDocument/2006/relationships/hyperlink" Target="https://umassmed.sharepoint.com/sites/ehs-intranet/SitePages/Biosafety-Training.aspx" TargetMode="External"/><Relationship Id="rId5" Type="http://schemas.openxmlformats.org/officeDocument/2006/relationships/webSettings" Target="webSettings.xml"/><Relationship Id="rId15" Type="http://schemas.openxmlformats.org/officeDocument/2006/relationships/hyperlink" Target="https://www.umassmed.edu/cemf/" TargetMode="External"/><Relationship Id="rId23" Type="http://schemas.openxmlformats.org/officeDocument/2006/relationships/hyperlink" Target="http://www.umassmed.edu/tcefs/" TargetMode="External"/><Relationship Id="rId28" Type="http://schemas.openxmlformats.org/officeDocument/2006/relationships/hyperlink" Target="https://www.umassmed.edu/research/cores/optical-imaging/" TargetMode="External"/><Relationship Id="rId36" Type="http://schemas.openxmlformats.org/officeDocument/2006/relationships/hyperlink" Target="https://www.umassmed.edu/ccts/research-resources/ocr/clinical-research-center/" TargetMode="External"/><Relationship Id="rId10" Type="http://schemas.openxmlformats.org/officeDocument/2006/relationships/hyperlink" Target="http://www.umassmed.edu/umpc/" TargetMode="External"/><Relationship Id="rId19" Type="http://schemas.openxmlformats.org/officeDocument/2006/relationships/hyperlink" Target="https://www.umassmed.edu/MSF/" TargetMode="External"/><Relationship Id="rId31" Type="http://schemas.openxmlformats.org/officeDocument/2006/relationships/hyperlink" Target="https://www.umassmed.edu/tissue-and-tumor-bank/" TargetMode="External"/><Relationship Id="rId44" Type="http://schemas.openxmlformats.org/officeDocument/2006/relationships/hyperlink" Target="https://www.umassmed.edu/gtc/viral-vectors/viral-vector-core/" TargetMode="External"/><Relationship Id="rId4" Type="http://schemas.openxmlformats.org/officeDocument/2006/relationships/settings" Target="settings.xml"/><Relationship Id="rId9" Type="http://schemas.openxmlformats.org/officeDocument/2006/relationships/hyperlink" Target="https://www.umassmed.edu/research/cores/drosophila-resource-facility/" TargetMode="External"/><Relationship Id="rId14" Type="http://schemas.openxmlformats.org/officeDocument/2006/relationships/hyperlink" Target="https://www.umassmed.edu/research/cores/cryo-em-core-facility/" TargetMode="External"/><Relationship Id="rId22" Type="http://schemas.openxmlformats.org/officeDocument/2006/relationships/hyperlink" Target="https://www.umassmed.edu/research/cores/mediaprep/" TargetMode="External"/><Relationship Id="rId27" Type="http://schemas.openxmlformats.org/officeDocument/2006/relationships/hyperlink" Target="http://www.umassmed.edu/morphology/" TargetMode="External"/><Relationship Id="rId30" Type="http://schemas.openxmlformats.org/officeDocument/2006/relationships/hyperlink" Target="http://www.umassmed.edu/smsf/" TargetMode="External"/><Relationship Id="rId35" Type="http://schemas.openxmlformats.org/officeDocument/2006/relationships/hyperlink" Target="https://www.umassmed.edu/research/cores/bonecore/" TargetMode="External"/><Relationship Id="rId43" Type="http://schemas.openxmlformats.org/officeDocument/2006/relationships/hyperlink" Target="https://www.umassmed.edu/research/cores/cord-blood/" TargetMode="External"/><Relationship Id="rId8" Type="http://schemas.openxmlformats.org/officeDocument/2006/relationships/hyperlink" Target="https://www.umassmed.edu/research/cores/csrc/" TargetMode="External"/><Relationship Id="rId3" Type="http://schemas.openxmlformats.org/officeDocument/2006/relationships/styles" Target="styles.xml"/><Relationship Id="rId12" Type="http://schemas.openxmlformats.org/officeDocument/2006/relationships/hyperlink" Target="https://www.umassmed.edu/research/cores/mousebehavioral/" TargetMode="External"/><Relationship Id="rId17" Type="http://schemas.openxmlformats.org/officeDocument/2006/relationships/hyperlink" Target="http://www.umassmed.edu/biocore/" TargetMode="External"/><Relationship Id="rId25" Type="http://schemas.openxmlformats.org/officeDocument/2006/relationships/hyperlink" Target="http://www.umassmed.edu/facslab/" TargetMode="External"/><Relationship Id="rId33" Type="http://schemas.openxmlformats.org/officeDocument/2006/relationships/hyperlink" Target="https://www.umassmed.edu/nacc/" TargetMode="External"/><Relationship Id="rId38" Type="http://schemas.openxmlformats.org/officeDocument/2006/relationships/hyperlink" Target="http://www.umassmed.edu/necstr/" TargetMode="External"/><Relationship Id="rId46" Type="http://schemas.openxmlformats.org/officeDocument/2006/relationships/fontTable" Target="fontTable.xml"/><Relationship Id="rId20" Type="http://schemas.openxmlformats.org/officeDocument/2006/relationships/hyperlink" Target="https://www.umassmed.edu/ccts/research-resources/core-resources/biomarkers-core/" TargetMode="External"/><Relationship Id="rId41" Type="http://schemas.openxmlformats.org/officeDocument/2006/relationships/hyperlink" Target="https://www.umassmed.edu/ccts/research-resources/ocr/pharmac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C1773-5D54-5849-85E8-1AF077EF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7608</Words>
  <Characters>47554</Characters>
  <Application>Microsoft Office Word</Application>
  <DocSecurity>0</DocSecurity>
  <Lines>552</Lines>
  <Paragraphs>38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55124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Nesbeda,Tina</dc:creator>
  <cp:keywords/>
  <dc:description/>
  <cp:lastModifiedBy>Wang, Hongyan</cp:lastModifiedBy>
  <cp:revision>3</cp:revision>
  <cp:lastPrinted>2014-02-24T17:07:00Z</cp:lastPrinted>
  <dcterms:created xsi:type="dcterms:W3CDTF">2026-05-27T19:11:00Z</dcterms:created>
  <dcterms:modified xsi:type="dcterms:W3CDTF">2026-05-27T19:12:00Z</dcterms:modified>
</cp:coreProperties>
</file>